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C6F150D"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0714A"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7D9C70E3" w:rsidR="005B2EA0" w:rsidRDefault="00A54513"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SEND </w:t>
      </w:r>
    </w:p>
    <w:p w14:paraId="22572CE4" w14:textId="3406C32D" w:rsidR="00A54513" w:rsidRDefault="00A54513"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INFORMATION REPORT </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72F90FF" w14:textId="77777777" w:rsidR="001B57D9" w:rsidRDefault="001B57D9"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304AFC2B" w:rsidR="00F52E6C" w:rsidRPr="00004409" w:rsidRDefault="005A3283" w:rsidP="00F52E6C">
      <w:pPr>
        <w:spacing w:before="100" w:beforeAutospacing="1" w:after="100" w:afterAutospacing="1"/>
        <w:rPr>
          <w:rFonts w:asciiTheme="minorHAnsi" w:eastAsia="Times New Roman" w:hAnsiTheme="minorHAnsi" w:cstheme="minorHAnsi"/>
          <w:b/>
          <w:bCs/>
          <w:color w:val="7030A0"/>
          <w:lang w:eastAsia="en-GB"/>
        </w:rPr>
      </w:pPr>
      <w:r>
        <w:rPr>
          <w:rFonts w:asciiTheme="minorHAnsi" w:eastAsia="Times New Roman" w:hAnsiTheme="minorHAnsi" w:cstheme="minorHAnsi"/>
          <w:b/>
          <w:bCs/>
          <w:color w:val="7030A0"/>
          <w:lang w:eastAsia="en-GB"/>
        </w:rPr>
        <w:t>D</w:t>
      </w:r>
      <w:r w:rsidR="00F52E6C" w:rsidRPr="00004409">
        <w:rPr>
          <w:rFonts w:asciiTheme="minorHAnsi" w:eastAsia="Times New Roman" w:hAnsiTheme="minorHAnsi" w:cstheme="minorHAnsi"/>
          <w:b/>
          <w:bCs/>
          <w:color w:val="7030A0"/>
          <w:lang w:eastAsia="en-GB"/>
        </w:rPr>
        <w:t>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6EE0467C" w:rsidR="00F52E6C" w:rsidRPr="00004409" w:rsidRDefault="00724534"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All Trust Establishments </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2160E2BD" w:rsidR="00F52E6C" w:rsidRPr="00004409" w:rsidRDefault="005A3283"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F94921">
              <w:rPr>
                <w:rFonts w:asciiTheme="minorHAnsi" w:eastAsia="Times New Roman" w:hAnsiTheme="minorHAnsi" w:cstheme="minorHAnsi"/>
                <w:lang w:eastAsia="en-GB"/>
              </w:rPr>
              <w:t>5</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6E467CA7" w:rsidR="00F52E6C" w:rsidRPr="00004409" w:rsidRDefault="005A3283"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F94921">
              <w:rPr>
                <w:rFonts w:asciiTheme="minorHAnsi" w:eastAsia="Times New Roman" w:hAnsiTheme="minorHAnsi" w:cstheme="minorHAnsi"/>
                <w:lang w:eastAsia="en-GB"/>
              </w:rPr>
              <w:t>6</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440FA3F5" w:rsidR="00F52E6C" w:rsidRPr="00004409" w:rsidRDefault="005A3283"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Annually </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48D48E33" w14:textId="50F23AC0" w:rsidR="005D6810" w:rsidRPr="00E61984" w:rsidRDefault="00D1603A" w:rsidP="00E61984">
          <w:pPr>
            <w:pStyle w:val="TOC2"/>
            <w:rPr>
              <w:rFonts w:eastAsiaTheme="minorEastAsia" w:cstheme="minorBidi"/>
              <w:noProof/>
              <w:color w:val="7030A0"/>
              <w:kern w:val="2"/>
              <w:lang w:eastAsia="en-GB"/>
              <w14:ligatures w14:val="standardContextual"/>
            </w:rPr>
          </w:pPr>
          <w:r w:rsidRPr="005A781F">
            <w:rPr>
              <w:rFonts w:ascii="Calibri" w:hAnsi="Calibri"/>
            </w:rPr>
            <w:fldChar w:fldCharType="begin"/>
          </w:r>
          <w:r w:rsidRPr="005A781F">
            <w:rPr>
              <w:rFonts w:ascii="Calibri" w:hAnsi="Calibri"/>
            </w:rPr>
            <w:instrText xml:space="preserve"> TOC \o "1-3" \h \z \u </w:instrText>
          </w:r>
          <w:r w:rsidRPr="005A781F">
            <w:rPr>
              <w:rFonts w:ascii="Calibri" w:hAnsi="Calibri"/>
            </w:rPr>
            <w:fldChar w:fldCharType="separate"/>
          </w:r>
          <w:hyperlink w:anchor="_Toc144821437" w:history="1">
            <w:r w:rsidR="005D6810" w:rsidRPr="00E61984">
              <w:rPr>
                <w:rStyle w:val="Hyperlink"/>
                <w:noProof/>
                <w:color w:val="7030A0"/>
              </w:rPr>
              <w:t>1.0</w:t>
            </w:r>
            <w:r w:rsidR="005D6810" w:rsidRPr="00E61984">
              <w:rPr>
                <w:rFonts w:eastAsiaTheme="minorEastAsia" w:cstheme="minorBidi"/>
                <w:noProof/>
                <w:color w:val="7030A0"/>
                <w:kern w:val="2"/>
                <w:lang w:eastAsia="en-GB"/>
                <w14:ligatures w14:val="standardContextual"/>
              </w:rPr>
              <w:tab/>
            </w:r>
            <w:r w:rsidR="005D6810" w:rsidRPr="00E61984">
              <w:rPr>
                <w:rStyle w:val="Hyperlink"/>
                <w:noProof/>
                <w:color w:val="7030A0"/>
              </w:rPr>
              <w:t>What types of SEN does the school provide for?</w:t>
            </w:r>
            <w:r w:rsidR="005D6810" w:rsidRPr="00E61984">
              <w:rPr>
                <w:noProof/>
                <w:webHidden/>
                <w:color w:val="7030A0"/>
              </w:rPr>
              <w:tab/>
            </w:r>
            <w:r w:rsidR="005D6810" w:rsidRPr="00E61984">
              <w:rPr>
                <w:noProof/>
                <w:webHidden/>
                <w:color w:val="7030A0"/>
              </w:rPr>
              <w:fldChar w:fldCharType="begin"/>
            </w:r>
            <w:r w:rsidR="005D6810" w:rsidRPr="00E61984">
              <w:rPr>
                <w:noProof/>
                <w:webHidden/>
                <w:color w:val="7030A0"/>
              </w:rPr>
              <w:instrText xml:space="preserve"> PAGEREF _Toc144821437 \h </w:instrText>
            </w:r>
            <w:r w:rsidR="005D6810" w:rsidRPr="00E61984">
              <w:rPr>
                <w:noProof/>
                <w:webHidden/>
                <w:color w:val="7030A0"/>
              </w:rPr>
            </w:r>
            <w:r w:rsidR="005D6810" w:rsidRPr="00E61984">
              <w:rPr>
                <w:noProof/>
                <w:webHidden/>
                <w:color w:val="7030A0"/>
              </w:rPr>
              <w:fldChar w:fldCharType="separate"/>
            </w:r>
            <w:r w:rsidR="0077255C">
              <w:rPr>
                <w:noProof/>
                <w:webHidden/>
                <w:color w:val="7030A0"/>
              </w:rPr>
              <w:t>4</w:t>
            </w:r>
            <w:r w:rsidR="005D6810" w:rsidRPr="00E61984">
              <w:rPr>
                <w:noProof/>
                <w:webHidden/>
                <w:color w:val="7030A0"/>
              </w:rPr>
              <w:fldChar w:fldCharType="end"/>
            </w:r>
          </w:hyperlink>
        </w:p>
        <w:p w14:paraId="1D600D1A" w14:textId="01B4FDBB"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38" w:history="1">
            <w:r w:rsidRPr="00E61984">
              <w:rPr>
                <w:rStyle w:val="Hyperlink"/>
                <w:noProof/>
                <w:color w:val="7030A0"/>
              </w:rPr>
              <w:t>2.0</w:t>
            </w:r>
            <w:r w:rsidRPr="00E61984">
              <w:rPr>
                <w:rFonts w:eastAsiaTheme="minorEastAsia" w:cstheme="minorBidi"/>
                <w:noProof/>
                <w:color w:val="7030A0"/>
                <w:kern w:val="2"/>
                <w:lang w:eastAsia="en-GB"/>
                <w14:ligatures w14:val="standardContextual"/>
              </w:rPr>
              <w:tab/>
            </w:r>
            <w:r w:rsidRPr="00E61984">
              <w:rPr>
                <w:rStyle w:val="Hyperlink"/>
                <w:noProof/>
                <w:color w:val="7030A0"/>
              </w:rPr>
              <w:t>Which staff will support my child and what training have they had?</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_Toc144821438 \h </w:instrText>
            </w:r>
            <w:r w:rsidRPr="00E61984">
              <w:rPr>
                <w:noProof/>
                <w:webHidden/>
                <w:color w:val="7030A0"/>
              </w:rPr>
            </w:r>
            <w:r w:rsidRPr="00E61984">
              <w:rPr>
                <w:noProof/>
                <w:webHidden/>
                <w:color w:val="7030A0"/>
              </w:rPr>
              <w:fldChar w:fldCharType="separate"/>
            </w:r>
            <w:r w:rsidR="0077255C">
              <w:rPr>
                <w:noProof/>
                <w:webHidden/>
                <w:color w:val="7030A0"/>
              </w:rPr>
              <w:t>5</w:t>
            </w:r>
            <w:r w:rsidRPr="00E61984">
              <w:rPr>
                <w:noProof/>
                <w:webHidden/>
                <w:color w:val="7030A0"/>
              </w:rPr>
              <w:fldChar w:fldCharType="end"/>
            </w:r>
          </w:hyperlink>
        </w:p>
        <w:p w14:paraId="08E3585E" w14:textId="073EF4DB"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39" w:history="1">
            <w:r w:rsidRPr="00E61984">
              <w:rPr>
                <w:rStyle w:val="Hyperlink"/>
                <w:noProof/>
                <w:color w:val="7030A0"/>
              </w:rPr>
              <w:t>3.0</w:t>
            </w:r>
            <w:r w:rsidRPr="00E61984">
              <w:rPr>
                <w:rFonts w:eastAsiaTheme="minorEastAsia" w:cstheme="minorBidi"/>
                <w:noProof/>
                <w:color w:val="7030A0"/>
                <w:kern w:val="2"/>
                <w:lang w:eastAsia="en-GB"/>
                <w14:ligatures w14:val="standardContextual"/>
              </w:rPr>
              <w:tab/>
            </w:r>
            <w:r w:rsidRPr="00E61984">
              <w:rPr>
                <w:rStyle w:val="Hyperlink"/>
                <w:noProof/>
                <w:color w:val="7030A0"/>
              </w:rPr>
              <w:t>What should I do if I think my child has SEN?</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_Toc144821439 \h </w:instrText>
            </w:r>
            <w:r w:rsidRPr="00E61984">
              <w:rPr>
                <w:noProof/>
                <w:webHidden/>
                <w:color w:val="7030A0"/>
              </w:rPr>
            </w:r>
            <w:r w:rsidRPr="00E61984">
              <w:rPr>
                <w:noProof/>
                <w:webHidden/>
                <w:color w:val="7030A0"/>
              </w:rPr>
              <w:fldChar w:fldCharType="separate"/>
            </w:r>
            <w:r w:rsidR="0077255C">
              <w:rPr>
                <w:noProof/>
                <w:webHidden/>
                <w:color w:val="7030A0"/>
              </w:rPr>
              <w:t>6</w:t>
            </w:r>
            <w:r w:rsidRPr="00E61984">
              <w:rPr>
                <w:noProof/>
                <w:webHidden/>
                <w:color w:val="7030A0"/>
              </w:rPr>
              <w:fldChar w:fldCharType="end"/>
            </w:r>
          </w:hyperlink>
        </w:p>
        <w:p w14:paraId="14C1D14A" w14:textId="577DEAAC"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40" w:history="1">
            <w:r w:rsidRPr="00E61984">
              <w:rPr>
                <w:rStyle w:val="Hyperlink"/>
                <w:noProof/>
                <w:color w:val="7030A0"/>
              </w:rPr>
              <w:t>4.0</w:t>
            </w:r>
            <w:r w:rsidRPr="00E61984">
              <w:rPr>
                <w:rFonts w:eastAsiaTheme="minorEastAsia" w:cstheme="minorBidi"/>
                <w:noProof/>
                <w:color w:val="7030A0"/>
                <w:kern w:val="2"/>
                <w:lang w:eastAsia="en-GB"/>
                <w14:ligatures w14:val="standardContextual"/>
              </w:rPr>
              <w:tab/>
            </w:r>
            <w:r w:rsidRPr="00E61984">
              <w:rPr>
                <w:rStyle w:val="Hyperlink"/>
                <w:noProof/>
                <w:color w:val="7030A0"/>
              </w:rPr>
              <w:t>How will the school know if my child needs SEN support?</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_Toc144821440 \h </w:instrText>
            </w:r>
            <w:r w:rsidRPr="00E61984">
              <w:rPr>
                <w:noProof/>
                <w:webHidden/>
                <w:color w:val="7030A0"/>
              </w:rPr>
            </w:r>
            <w:r w:rsidRPr="00E61984">
              <w:rPr>
                <w:noProof/>
                <w:webHidden/>
                <w:color w:val="7030A0"/>
              </w:rPr>
              <w:fldChar w:fldCharType="separate"/>
            </w:r>
            <w:r w:rsidR="0077255C">
              <w:rPr>
                <w:noProof/>
                <w:webHidden/>
                <w:color w:val="7030A0"/>
              </w:rPr>
              <w:t>6</w:t>
            </w:r>
            <w:r w:rsidRPr="00E61984">
              <w:rPr>
                <w:noProof/>
                <w:webHidden/>
                <w:color w:val="7030A0"/>
              </w:rPr>
              <w:fldChar w:fldCharType="end"/>
            </w:r>
          </w:hyperlink>
        </w:p>
        <w:p w14:paraId="6A86ADC4" w14:textId="2104B187"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41" w:history="1">
            <w:r w:rsidRPr="00E61984">
              <w:rPr>
                <w:rStyle w:val="Hyperlink"/>
                <w:noProof/>
                <w:color w:val="7030A0"/>
              </w:rPr>
              <w:t>5.0</w:t>
            </w:r>
            <w:r w:rsidRPr="00E61984">
              <w:rPr>
                <w:rFonts w:eastAsiaTheme="minorEastAsia" w:cstheme="minorBidi"/>
                <w:noProof/>
                <w:color w:val="7030A0"/>
                <w:kern w:val="2"/>
                <w:lang w:eastAsia="en-GB"/>
                <w14:ligatures w14:val="standardContextual"/>
              </w:rPr>
              <w:tab/>
            </w:r>
            <w:r w:rsidRPr="00E61984">
              <w:rPr>
                <w:rStyle w:val="Hyperlink"/>
                <w:noProof/>
                <w:color w:val="7030A0"/>
              </w:rPr>
              <w:t>How will the school measure my child’s progress?</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_Toc144821441 \h </w:instrText>
            </w:r>
            <w:r w:rsidRPr="00E61984">
              <w:rPr>
                <w:noProof/>
                <w:webHidden/>
                <w:color w:val="7030A0"/>
              </w:rPr>
            </w:r>
            <w:r w:rsidRPr="00E61984">
              <w:rPr>
                <w:noProof/>
                <w:webHidden/>
                <w:color w:val="7030A0"/>
              </w:rPr>
              <w:fldChar w:fldCharType="separate"/>
            </w:r>
            <w:r w:rsidR="0077255C">
              <w:rPr>
                <w:noProof/>
                <w:webHidden/>
                <w:color w:val="7030A0"/>
              </w:rPr>
              <w:t>7</w:t>
            </w:r>
            <w:r w:rsidRPr="00E61984">
              <w:rPr>
                <w:noProof/>
                <w:webHidden/>
                <w:color w:val="7030A0"/>
              </w:rPr>
              <w:fldChar w:fldCharType="end"/>
            </w:r>
          </w:hyperlink>
        </w:p>
        <w:p w14:paraId="4BC526A6" w14:textId="72BAFD11"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42" w:history="1">
            <w:r w:rsidRPr="00E61984">
              <w:rPr>
                <w:rStyle w:val="Hyperlink"/>
                <w:noProof/>
                <w:color w:val="7030A0"/>
              </w:rPr>
              <w:t>6.0</w:t>
            </w:r>
            <w:r w:rsidRPr="00E61984">
              <w:rPr>
                <w:rFonts w:eastAsiaTheme="minorEastAsia" w:cstheme="minorBidi"/>
                <w:noProof/>
                <w:color w:val="7030A0"/>
                <w:kern w:val="2"/>
                <w:lang w:eastAsia="en-GB"/>
                <w14:ligatures w14:val="standardContextual"/>
              </w:rPr>
              <w:tab/>
            </w:r>
            <w:r w:rsidRPr="00E61984">
              <w:rPr>
                <w:rStyle w:val="Hyperlink"/>
                <w:noProof/>
                <w:color w:val="7030A0"/>
              </w:rPr>
              <w:t>How will I be involved in decisions made about my child’s education?</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_Toc144821442 \h </w:instrText>
            </w:r>
            <w:r w:rsidRPr="00E61984">
              <w:rPr>
                <w:noProof/>
                <w:webHidden/>
                <w:color w:val="7030A0"/>
              </w:rPr>
            </w:r>
            <w:r w:rsidRPr="00E61984">
              <w:rPr>
                <w:noProof/>
                <w:webHidden/>
                <w:color w:val="7030A0"/>
              </w:rPr>
              <w:fldChar w:fldCharType="separate"/>
            </w:r>
            <w:r w:rsidR="0077255C">
              <w:rPr>
                <w:noProof/>
                <w:webHidden/>
                <w:color w:val="7030A0"/>
              </w:rPr>
              <w:t>8</w:t>
            </w:r>
            <w:r w:rsidRPr="00E61984">
              <w:rPr>
                <w:noProof/>
                <w:webHidden/>
                <w:color w:val="7030A0"/>
              </w:rPr>
              <w:fldChar w:fldCharType="end"/>
            </w:r>
          </w:hyperlink>
        </w:p>
        <w:p w14:paraId="65687E1A" w14:textId="47E0B4E0"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43" w:history="1">
            <w:r w:rsidRPr="00E61984">
              <w:rPr>
                <w:rStyle w:val="Hyperlink"/>
                <w:noProof/>
                <w:color w:val="7030A0"/>
              </w:rPr>
              <w:t>7.0</w:t>
            </w:r>
            <w:r w:rsidRPr="00E61984">
              <w:rPr>
                <w:rFonts w:eastAsiaTheme="minorEastAsia" w:cstheme="minorBidi"/>
                <w:noProof/>
                <w:color w:val="7030A0"/>
                <w:kern w:val="2"/>
                <w:lang w:eastAsia="en-GB"/>
                <w14:ligatures w14:val="standardContextual"/>
              </w:rPr>
              <w:tab/>
            </w:r>
            <w:r w:rsidRPr="00E61984">
              <w:rPr>
                <w:rStyle w:val="Hyperlink"/>
                <w:noProof/>
                <w:color w:val="7030A0"/>
              </w:rPr>
              <w:t>How will my child be involved in decisions made about their education?</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_Toc144821443 \h </w:instrText>
            </w:r>
            <w:r w:rsidRPr="00E61984">
              <w:rPr>
                <w:noProof/>
                <w:webHidden/>
                <w:color w:val="7030A0"/>
              </w:rPr>
            </w:r>
            <w:r w:rsidRPr="00E61984">
              <w:rPr>
                <w:noProof/>
                <w:webHidden/>
                <w:color w:val="7030A0"/>
              </w:rPr>
              <w:fldChar w:fldCharType="separate"/>
            </w:r>
            <w:r w:rsidR="0077255C">
              <w:rPr>
                <w:noProof/>
                <w:webHidden/>
                <w:color w:val="7030A0"/>
              </w:rPr>
              <w:t>8</w:t>
            </w:r>
            <w:r w:rsidRPr="00E61984">
              <w:rPr>
                <w:noProof/>
                <w:webHidden/>
                <w:color w:val="7030A0"/>
              </w:rPr>
              <w:fldChar w:fldCharType="end"/>
            </w:r>
          </w:hyperlink>
        </w:p>
        <w:p w14:paraId="74BA9671" w14:textId="6C624BF8"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44" w:history="1">
            <w:r w:rsidRPr="00E61984">
              <w:rPr>
                <w:rStyle w:val="Hyperlink"/>
                <w:noProof/>
                <w:color w:val="7030A0"/>
              </w:rPr>
              <w:t>8.0</w:t>
            </w:r>
            <w:r w:rsidRPr="00E61984">
              <w:rPr>
                <w:rFonts w:eastAsiaTheme="minorEastAsia" w:cstheme="minorBidi"/>
                <w:noProof/>
                <w:color w:val="7030A0"/>
                <w:kern w:val="2"/>
                <w:lang w:eastAsia="en-GB"/>
                <w14:ligatures w14:val="standardContextual"/>
              </w:rPr>
              <w:tab/>
            </w:r>
            <w:r w:rsidRPr="00E61984">
              <w:rPr>
                <w:rStyle w:val="Hyperlink"/>
                <w:noProof/>
                <w:color w:val="7030A0"/>
              </w:rPr>
              <w:t>How will the school adapt its teaching for my child?</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_Toc144821444 \h </w:instrText>
            </w:r>
            <w:r w:rsidRPr="00E61984">
              <w:rPr>
                <w:noProof/>
                <w:webHidden/>
                <w:color w:val="7030A0"/>
              </w:rPr>
            </w:r>
            <w:r w:rsidRPr="00E61984">
              <w:rPr>
                <w:noProof/>
                <w:webHidden/>
                <w:color w:val="7030A0"/>
              </w:rPr>
              <w:fldChar w:fldCharType="separate"/>
            </w:r>
            <w:r w:rsidR="0077255C">
              <w:rPr>
                <w:noProof/>
                <w:webHidden/>
                <w:color w:val="7030A0"/>
              </w:rPr>
              <w:t>9</w:t>
            </w:r>
            <w:r w:rsidRPr="00E61984">
              <w:rPr>
                <w:noProof/>
                <w:webHidden/>
                <w:color w:val="7030A0"/>
              </w:rPr>
              <w:fldChar w:fldCharType="end"/>
            </w:r>
          </w:hyperlink>
        </w:p>
        <w:p w14:paraId="352A5594" w14:textId="0A2AD2E7"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45" w:history="1">
            <w:r w:rsidRPr="00E61984">
              <w:rPr>
                <w:rStyle w:val="Hyperlink"/>
                <w:noProof/>
                <w:color w:val="7030A0"/>
              </w:rPr>
              <w:t xml:space="preserve">9.0 </w:t>
            </w:r>
            <w:r w:rsidRPr="00E61984">
              <w:rPr>
                <w:rFonts w:eastAsiaTheme="minorEastAsia" w:cstheme="minorBidi"/>
                <w:noProof/>
                <w:color w:val="7030A0"/>
                <w:kern w:val="2"/>
                <w:lang w:eastAsia="en-GB"/>
                <w14:ligatures w14:val="standardContextual"/>
              </w:rPr>
              <w:tab/>
            </w:r>
            <w:r w:rsidRPr="00E61984">
              <w:rPr>
                <w:rStyle w:val="Hyperlink"/>
                <w:noProof/>
                <w:color w:val="7030A0"/>
              </w:rPr>
              <w:t>How will the school evaluate whether the support in place is helping my child?</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_Toc144821445 \h </w:instrText>
            </w:r>
            <w:r w:rsidRPr="00E61984">
              <w:rPr>
                <w:noProof/>
                <w:webHidden/>
                <w:color w:val="7030A0"/>
              </w:rPr>
            </w:r>
            <w:r w:rsidRPr="00E61984">
              <w:rPr>
                <w:noProof/>
                <w:webHidden/>
                <w:color w:val="7030A0"/>
              </w:rPr>
              <w:fldChar w:fldCharType="separate"/>
            </w:r>
            <w:r w:rsidR="0077255C">
              <w:rPr>
                <w:noProof/>
                <w:webHidden/>
                <w:color w:val="7030A0"/>
              </w:rPr>
              <w:t>10</w:t>
            </w:r>
            <w:r w:rsidRPr="00E61984">
              <w:rPr>
                <w:noProof/>
                <w:webHidden/>
                <w:color w:val="7030A0"/>
              </w:rPr>
              <w:fldChar w:fldCharType="end"/>
            </w:r>
          </w:hyperlink>
        </w:p>
        <w:p w14:paraId="3421D13A" w14:textId="0538EE2E"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46" w:history="1">
            <w:r w:rsidRPr="00E61984">
              <w:rPr>
                <w:rStyle w:val="Hyperlink"/>
                <w:noProof/>
                <w:color w:val="7030A0"/>
              </w:rPr>
              <w:t xml:space="preserve">10.0 </w:t>
            </w:r>
            <w:r w:rsidRPr="00E61984">
              <w:rPr>
                <w:rFonts w:eastAsiaTheme="minorEastAsia" w:cstheme="minorBidi"/>
                <w:noProof/>
                <w:color w:val="7030A0"/>
                <w:kern w:val="2"/>
                <w:lang w:eastAsia="en-GB"/>
                <w14:ligatures w14:val="standardContextual"/>
              </w:rPr>
              <w:tab/>
            </w:r>
            <w:r w:rsidRPr="00E61984">
              <w:rPr>
                <w:rStyle w:val="Hyperlink"/>
                <w:noProof/>
                <w:color w:val="7030A0"/>
              </w:rPr>
              <w:t>How will the school resources be secured for my child?</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_Toc144821446 \h </w:instrText>
            </w:r>
            <w:r w:rsidRPr="00E61984">
              <w:rPr>
                <w:noProof/>
                <w:webHidden/>
                <w:color w:val="7030A0"/>
              </w:rPr>
            </w:r>
            <w:r w:rsidRPr="00E61984">
              <w:rPr>
                <w:noProof/>
                <w:webHidden/>
                <w:color w:val="7030A0"/>
              </w:rPr>
              <w:fldChar w:fldCharType="separate"/>
            </w:r>
            <w:r w:rsidR="0077255C">
              <w:rPr>
                <w:noProof/>
                <w:webHidden/>
                <w:color w:val="7030A0"/>
              </w:rPr>
              <w:t>10</w:t>
            </w:r>
            <w:r w:rsidRPr="00E61984">
              <w:rPr>
                <w:noProof/>
                <w:webHidden/>
                <w:color w:val="7030A0"/>
              </w:rPr>
              <w:fldChar w:fldCharType="end"/>
            </w:r>
          </w:hyperlink>
        </w:p>
        <w:p w14:paraId="10647C55" w14:textId="4881725A"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47" w:history="1">
            <w:r w:rsidRPr="00E61984">
              <w:rPr>
                <w:rStyle w:val="Hyperlink"/>
                <w:noProof/>
                <w:color w:val="7030A0"/>
              </w:rPr>
              <w:t>11.0</w:t>
            </w:r>
            <w:r w:rsidRPr="00E61984">
              <w:rPr>
                <w:rFonts w:eastAsiaTheme="minorEastAsia" w:cstheme="minorBidi"/>
                <w:noProof/>
                <w:color w:val="7030A0"/>
                <w:kern w:val="2"/>
                <w:lang w:eastAsia="en-GB"/>
                <w14:ligatures w14:val="standardContextual"/>
              </w:rPr>
              <w:tab/>
            </w:r>
            <w:r w:rsidRPr="00E61984">
              <w:rPr>
                <w:rStyle w:val="Hyperlink"/>
                <w:noProof/>
                <w:color w:val="7030A0"/>
              </w:rPr>
              <w:t>How will the school make sure my child is included in activities alongside pupils who don’t have SEND?</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_Toc144821447 \h </w:instrText>
            </w:r>
            <w:r w:rsidRPr="00E61984">
              <w:rPr>
                <w:noProof/>
                <w:webHidden/>
                <w:color w:val="7030A0"/>
              </w:rPr>
            </w:r>
            <w:r w:rsidRPr="00E61984">
              <w:rPr>
                <w:noProof/>
                <w:webHidden/>
                <w:color w:val="7030A0"/>
              </w:rPr>
              <w:fldChar w:fldCharType="separate"/>
            </w:r>
            <w:r w:rsidR="0077255C">
              <w:rPr>
                <w:noProof/>
                <w:webHidden/>
                <w:color w:val="7030A0"/>
              </w:rPr>
              <w:t>11</w:t>
            </w:r>
            <w:r w:rsidRPr="00E61984">
              <w:rPr>
                <w:noProof/>
                <w:webHidden/>
                <w:color w:val="7030A0"/>
              </w:rPr>
              <w:fldChar w:fldCharType="end"/>
            </w:r>
          </w:hyperlink>
        </w:p>
        <w:p w14:paraId="7A028FAF" w14:textId="54E6D76B"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48" w:history="1">
            <w:r w:rsidRPr="00E61984">
              <w:rPr>
                <w:rStyle w:val="Hyperlink"/>
                <w:noProof/>
                <w:color w:val="7030A0"/>
              </w:rPr>
              <w:t>12.0</w:t>
            </w:r>
            <w:r w:rsidRPr="00E61984">
              <w:rPr>
                <w:rFonts w:eastAsiaTheme="minorEastAsia" w:cstheme="minorBidi"/>
                <w:noProof/>
                <w:color w:val="7030A0"/>
                <w:kern w:val="2"/>
                <w:lang w:eastAsia="en-GB"/>
                <w14:ligatures w14:val="standardContextual"/>
              </w:rPr>
              <w:tab/>
            </w:r>
            <w:r w:rsidRPr="00E61984">
              <w:rPr>
                <w:rStyle w:val="Hyperlink"/>
                <w:noProof/>
                <w:color w:val="7030A0"/>
              </w:rPr>
              <w:t>How does the school make sure the admissions process is fair for pupils with SEN or a disability?</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_Toc144821448 \h </w:instrText>
            </w:r>
            <w:r w:rsidRPr="00E61984">
              <w:rPr>
                <w:noProof/>
                <w:webHidden/>
                <w:color w:val="7030A0"/>
              </w:rPr>
            </w:r>
            <w:r w:rsidRPr="00E61984">
              <w:rPr>
                <w:noProof/>
                <w:webHidden/>
                <w:color w:val="7030A0"/>
              </w:rPr>
              <w:fldChar w:fldCharType="separate"/>
            </w:r>
            <w:r w:rsidR="0077255C">
              <w:rPr>
                <w:noProof/>
                <w:webHidden/>
                <w:color w:val="7030A0"/>
              </w:rPr>
              <w:t>11</w:t>
            </w:r>
            <w:r w:rsidRPr="00E61984">
              <w:rPr>
                <w:noProof/>
                <w:webHidden/>
                <w:color w:val="7030A0"/>
              </w:rPr>
              <w:fldChar w:fldCharType="end"/>
            </w:r>
          </w:hyperlink>
        </w:p>
        <w:p w14:paraId="4F4F1F5D" w14:textId="58588E67"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49" w:history="1">
            <w:r w:rsidRPr="00E61984">
              <w:rPr>
                <w:rStyle w:val="Hyperlink"/>
                <w:noProof/>
                <w:color w:val="7030A0"/>
              </w:rPr>
              <w:t>13.0</w:t>
            </w:r>
            <w:r w:rsidRPr="00E61984">
              <w:rPr>
                <w:rFonts w:eastAsiaTheme="minorEastAsia" w:cstheme="minorBidi"/>
                <w:noProof/>
                <w:color w:val="7030A0"/>
                <w:kern w:val="2"/>
                <w:lang w:eastAsia="en-GB"/>
                <w14:ligatures w14:val="standardContextual"/>
              </w:rPr>
              <w:tab/>
            </w:r>
            <w:r w:rsidRPr="00E61984">
              <w:rPr>
                <w:rStyle w:val="Hyperlink"/>
                <w:noProof/>
                <w:color w:val="7030A0"/>
              </w:rPr>
              <w:t>How does the school support pupils with disabilities?</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_Toc144821449 \h </w:instrText>
            </w:r>
            <w:r w:rsidRPr="00E61984">
              <w:rPr>
                <w:noProof/>
                <w:webHidden/>
                <w:color w:val="7030A0"/>
              </w:rPr>
            </w:r>
            <w:r w:rsidRPr="00E61984">
              <w:rPr>
                <w:noProof/>
                <w:webHidden/>
                <w:color w:val="7030A0"/>
              </w:rPr>
              <w:fldChar w:fldCharType="separate"/>
            </w:r>
            <w:r w:rsidR="0077255C">
              <w:rPr>
                <w:noProof/>
                <w:webHidden/>
                <w:color w:val="7030A0"/>
              </w:rPr>
              <w:t>11</w:t>
            </w:r>
            <w:r w:rsidRPr="00E61984">
              <w:rPr>
                <w:noProof/>
                <w:webHidden/>
                <w:color w:val="7030A0"/>
              </w:rPr>
              <w:fldChar w:fldCharType="end"/>
            </w:r>
          </w:hyperlink>
        </w:p>
        <w:p w14:paraId="2973171E" w14:textId="6BA686BA"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50" w:history="1">
            <w:r w:rsidRPr="00E61984">
              <w:rPr>
                <w:rStyle w:val="Hyperlink"/>
                <w:noProof/>
                <w:color w:val="7030A0"/>
              </w:rPr>
              <w:t>14.0</w:t>
            </w:r>
            <w:r w:rsidRPr="00E61984">
              <w:rPr>
                <w:rFonts w:eastAsiaTheme="minorEastAsia" w:cstheme="minorBidi"/>
                <w:noProof/>
                <w:color w:val="7030A0"/>
                <w:kern w:val="2"/>
                <w:lang w:eastAsia="en-GB"/>
                <w14:ligatures w14:val="standardContextual"/>
              </w:rPr>
              <w:tab/>
            </w:r>
            <w:r w:rsidRPr="00E61984">
              <w:rPr>
                <w:rStyle w:val="Hyperlink"/>
                <w:noProof/>
                <w:color w:val="7030A0"/>
              </w:rPr>
              <w:t>How will the school support my child’s mental health and emotional and social development?</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_Toc144821450 \h </w:instrText>
            </w:r>
            <w:r w:rsidRPr="00E61984">
              <w:rPr>
                <w:noProof/>
                <w:webHidden/>
                <w:color w:val="7030A0"/>
              </w:rPr>
            </w:r>
            <w:r w:rsidRPr="00E61984">
              <w:rPr>
                <w:noProof/>
                <w:webHidden/>
                <w:color w:val="7030A0"/>
              </w:rPr>
              <w:fldChar w:fldCharType="separate"/>
            </w:r>
            <w:r w:rsidR="0077255C">
              <w:rPr>
                <w:noProof/>
                <w:webHidden/>
                <w:color w:val="7030A0"/>
              </w:rPr>
              <w:t>11</w:t>
            </w:r>
            <w:r w:rsidRPr="00E61984">
              <w:rPr>
                <w:noProof/>
                <w:webHidden/>
                <w:color w:val="7030A0"/>
              </w:rPr>
              <w:fldChar w:fldCharType="end"/>
            </w:r>
          </w:hyperlink>
        </w:p>
        <w:p w14:paraId="3F4A95B1" w14:textId="3E1398C9"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51" w:history="1">
            <w:r w:rsidRPr="00E61984">
              <w:rPr>
                <w:rStyle w:val="Hyperlink"/>
                <w:noProof/>
                <w:color w:val="7030A0"/>
              </w:rPr>
              <w:t>15.0</w:t>
            </w:r>
            <w:r w:rsidRPr="00E61984">
              <w:rPr>
                <w:rFonts w:eastAsiaTheme="minorEastAsia" w:cstheme="minorBidi"/>
                <w:noProof/>
                <w:color w:val="7030A0"/>
                <w:kern w:val="2"/>
                <w:lang w:eastAsia="en-GB"/>
                <w14:ligatures w14:val="standardContextual"/>
              </w:rPr>
              <w:tab/>
            </w:r>
            <w:r w:rsidRPr="00E61984">
              <w:rPr>
                <w:rStyle w:val="Hyperlink"/>
                <w:noProof/>
                <w:color w:val="7030A0"/>
              </w:rPr>
              <w:t>What support will be available for my child as they transition between classes or setting or in preparing for adulthood?</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_Toc144821451 \h </w:instrText>
            </w:r>
            <w:r w:rsidRPr="00E61984">
              <w:rPr>
                <w:noProof/>
                <w:webHidden/>
                <w:color w:val="7030A0"/>
              </w:rPr>
            </w:r>
            <w:r w:rsidRPr="00E61984">
              <w:rPr>
                <w:noProof/>
                <w:webHidden/>
                <w:color w:val="7030A0"/>
              </w:rPr>
              <w:fldChar w:fldCharType="separate"/>
            </w:r>
            <w:r w:rsidR="0077255C">
              <w:rPr>
                <w:noProof/>
                <w:webHidden/>
                <w:color w:val="7030A0"/>
              </w:rPr>
              <w:t>12</w:t>
            </w:r>
            <w:r w:rsidRPr="00E61984">
              <w:rPr>
                <w:noProof/>
                <w:webHidden/>
                <w:color w:val="7030A0"/>
              </w:rPr>
              <w:fldChar w:fldCharType="end"/>
            </w:r>
          </w:hyperlink>
        </w:p>
        <w:p w14:paraId="2B5D7F31" w14:textId="716298C3"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52" w:history="1">
            <w:r w:rsidRPr="00E61984">
              <w:rPr>
                <w:rStyle w:val="Hyperlink"/>
                <w:noProof/>
                <w:color w:val="7030A0"/>
              </w:rPr>
              <w:t>16.0</w:t>
            </w:r>
            <w:r w:rsidRPr="00E61984">
              <w:rPr>
                <w:rFonts w:eastAsiaTheme="minorEastAsia" w:cstheme="minorBidi"/>
                <w:noProof/>
                <w:color w:val="7030A0"/>
                <w:kern w:val="2"/>
                <w:lang w:eastAsia="en-GB"/>
                <w14:ligatures w14:val="standardContextual"/>
              </w:rPr>
              <w:tab/>
            </w:r>
            <w:r w:rsidRPr="00E61984">
              <w:rPr>
                <w:rStyle w:val="Hyperlink"/>
                <w:noProof/>
                <w:color w:val="7030A0"/>
              </w:rPr>
              <w:t>What support is in place for looked-after and previously looked-after children with SEN?</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_Toc144821452 \h </w:instrText>
            </w:r>
            <w:r w:rsidRPr="00E61984">
              <w:rPr>
                <w:noProof/>
                <w:webHidden/>
                <w:color w:val="7030A0"/>
              </w:rPr>
            </w:r>
            <w:r w:rsidRPr="00E61984">
              <w:rPr>
                <w:noProof/>
                <w:webHidden/>
                <w:color w:val="7030A0"/>
              </w:rPr>
              <w:fldChar w:fldCharType="separate"/>
            </w:r>
            <w:r w:rsidR="0077255C">
              <w:rPr>
                <w:noProof/>
                <w:webHidden/>
                <w:color w:val="7030A0"/>
              </w:rPr>
              <w:t>13</w:t>
            </w:r>
            <w:r w:rsidRPr="00E61984">
              <w:rPr>
                <w:noProof/>
                <w:webHidden/>
                <w:color w:val="7030A0"/>
              </w:rPr>
              <w:fldChar w:fldCharType="end"/>
            </w:r>
          </w:hyperlink>
        </w:p>
        <w:p w14:paraId="3CE5571D" w14:textId="31936906"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53" w:history="1">
            <w:r w:rsidRPr="00E61984">
              <w:rPr>
                <w:rStyle w:val="Hyperlink"/>
                <w:noProof/>
                <w:color w:val="7030A0"/>
              </w:rPr>
              <w:t>17.0</w:t>
            </w:r>
            <w:r w:rsidRPr="00E61984">
              <w:rPr>
                <w:rFonts w:eastAsiaTheme="minorEastAsia" w:cstheme="minorBidi"/>
                <w:noProof/>
                <w:color w:val="7030A0"/>
                <w:kern w:val="2"/>
                <w:lang w:eastAsia="en-GB"/>
                <w14:ligatures w14:val="standardContextual"/>
              </w:rPr>
              <w:tab/>
            </w:r>
            <w:r w:rsidRPr="00E61984">
              <w:rPr>
                <w:rStyle w:val="Hyperlink"/>
                <w:noProof/>
                <w:color w:val="7030A0"/>
              </w:rPr>
              <w:t>What should I do if I have a complaint about my child’s SEN Support?</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_Toc144821453 \h </w:instrText>
            </w:r>
            <w:r w:rsidRPr="00E61984">
              <w:rPr>
                <w:noProof/>
                <w:webHidden/>
                <w:color w:val="7030A0"/>
              </w:rPr>
            </w:r>
            <w:r w:rsidRPr="00E61984">
              <w:rPr>
                <w:noProof/>
                <w:webHidden/>
                <w:color w:val="7030A0"/>
              </w:rPr>
              <w:fldChar w:fldCharType="separate"/>
            </w:r>
            <w:r w:rsidR="0077255C">
              <w:rPr>
                <w:noProof/>
                <w:webHidden/>
                <w:color w:val="7030A0"/>
              </w:rPr>
              <w:t>13</w:t>
            </w:r>
            <w:r w:rsidRPr="00E61984">
              <w:rPr>
                <w:noProof/>
                <w:webHidden/>
                <w:color w:val="7030A0"/>
              </w:rPr>
              <w:fldChar w:fldCharType="end"/>
            </w:r>
          </w:hyperlink>
        </w:p>
        <w:p w14:paraId="454BC4FB" w14:textId="5D92635E"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54" w:history="1">
            <w:r w:rsidRPr="00E61984">
              <w:rPr>
                <w:rStyle w:val="Hyperlink"/>
                <w:noProof/>
                <w:color w:val="7030A0"/>
              </w:rPr>
              <w:t>18.0</w:t>
            </w:r>
            <w:r w:rsidRPr="00E61984">
              <w:rPr>
                <w:rFonts w:eastAsiaTheme="minorEastAsia" w:cstheme="minorBidi"/>
                <w:noProof/>
                <w:color w:val="7030A0"/>
                <w:kern w:val="2"/>
                <w:lang w:eastAsia="en-GB"/>
                <w14:ligatures w14:val="standardContextual"/>
              </w:rPr>
              <w:tab/>
            </w:r>
            <w:r w:rsidRPr="00E61984">
              <w:rPr>
                <w:rStyle w:val="Hyperlink"/>
                <w:noProof/>
                <w:color w:val="7030A0"/>
              </w:rPr>
              <w:t>What support is available for me and my family?</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_Toc144821454 \h </w:instrText>
            </w:r>
            <w:r w:rsidRPr="00E61984">
              <w:rPr>
                <w:noProof/>
                <w:webHidden/>
                <w:color w:val="7030A0"/>
              </w:rPr>
            </w:r>
            <w:r w:rsidRPr="00E61984">
              <w:rPr>
                <w:noProof/>
                <w:webHidden/>
                <w:color w:val="7030A0"/>
              </w:rPr>
              <w:fldChar w:fldCharType="separate"/>
            </w:r>
            <w:r w:rsidR="0077255C">
              <w:rPr>
                <w:noProof/>
                <w:webHidden/>
                <w:color w:val="7030A0"/>
              </w:rPr>
              <w:t>13</w:t>
            </w:r>
            <w:r w:rsidRPr="00E61984">
              <w:rPr>
                <w:noProof/>
                <w:webHidden/>
                <w:color w:val="7030A0"/>
              </w:rPr>
              <w:fldChar w:fldCharType="end"/>
            </w:r>
          </w:hyperlink>
        </w:p>
        <w:p w14:paraId="06D0BC09" w14:textId="1E6AEB7C" w:rsidR="005D6810" w:rsidRPr="00E61984" w:rsidRDefault="005D6810" w:rsidP="00E61984">
          <w:pPr>
            <w:pStyle w:val="TOC2"/>
            <w:rPr>
              <w:rFonts w:eastAsiaTheme="minorEastAsia" w:cstheme="minorBidi"/>
              <w:noProof/>
              <w:color w:val="7030A0"/>
              <w:kern w:val="2"/>
              <w:lang w:eastAsia="en-GB"/>
              <w14:ligatures w14:val="standardContextual"/>
            </w:rPr>
          </w:pPr>
          <w:hyperlink w:anchor="_Toc144821455" w:history="1">
            <w:r w:rsidRPr="00E61984">
              <w:rPr>
                <w:rStyle w:val="Hyperlink"/>
                <w:noProof/>
                <w:color w:val="7030A0"/>
              </w:rPr>
              <w:t>19.0</w:t>
            </w:r>
            <w:r w:rsidRPr="00E61984">
              <w:rPr>
                <w:rFonts w:eastAsiaTheme="minorEastAsia" w:cstheme="minorBidi"/>
                <w:noProof/>
                <w:color w:val="7030A0"/>
                <w:kern w:val="2"/>
                <w:lang w:eastAsia="en-GB"/>
                <w14:ligatures w14:val="standardContextual"/>
              </w:rPr>
              <w:tab/>
            </w:r>
            <w:r w:rsidRPr="00E61984">
              <w:rPr>
                <w:rStyle w:val="Hyperlink"/>
                <w:noProof/>
                <w:color w:val="7030A0"/>
              </w:rPr>
              <w:t>Glossary</w:t>
            </w:r>
            <w:r w:rsidRPr="00E61984">
              <w:rPr>
                <w:noProof/>
                <w:webHidden/>
                <w:color w:val="7030A0"/>
              </w:rPr>
              <w:tab/>
            </w:r>
            <w:r w:rsidRPr="00E61984">
              <w:rPr>
                <w:noProof/>
                <w:webHidden/>
                <w:color w:val="7030A0"/>
              </w:rPr>
              <w:fldChar w:fldCharType="begin"/>
            </w:r>
            <w:r w:rsidRPr="00E61984">
              <w:rPr>
                <w:noProof/>
                <w:webHidden/>
                <w:color w:val="7030A0"/>
              </w:rPr>
              <w:instrText xml:space="preserve"> PAGEREF _Toc144821455 \h </w:instrText>
            </w:r>
            <w:r w:rsidRPr="00E61984">
              <w:rPr>
                <w:noProof/>
                <w:webHidden/>
                <w:color w:val="7030A0"/>
              </w:rPr>
            </w:r>
            <w:r w:rsidRPr="00E61984">
              <w:rPr>
                <w:noProof/>
                <w:webHidden/>
                <w:color w:val="7030A0"/>
              </w:rPr>
              <w:fldChar w:fldCharType="separate"/>
            </w:r>
            <w:r w:rsidR="0077255C">
              <w:rPr>
                <w:noProof/>
                <w:webHidden/>
                <w:color w:val="7030A0"/>
              </w:rPr>
              <w:t>14</w:t>
            </w:r>
            <w:r w:rsidRPr="00E61984">
              <w:rPr>
                <w:noProof/>
                <w:webHidden/>
                <w:color w:val="7030A0"/>
              </w:rPr>
              <w:fldChar w:fldCharType="end"/>
            </w:r>
          </w:hyperlink>
        </w:p>
        <w:p w14:paraId="54B4D98A" w14:textId="10CA597F" w:rsidR="00D1603A" w:rsidRPr="00703BC9" w:rsidRDefault="00D1603A">
          <w:pPr>
            <w:rPr>
              <w:rFonts w:ascii="Calibri" w:hAnsi="Calibri"/>
              <w:bCs/>
              <w:color w:val="7030A0"/>
            </w:rPr>
          </w:pPr>
          <w:r w:rsidRPr="005A781F">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2FA18737" w14:textId="77777777" w:rsidR="00CA776A" w:rsidRDefault="00CA776A" w:rsidP="005B2EA0">
      <w:pPr>
        <w:ind w:left="-567" w:right="-22"/>
        <w:rPr>
          <w:color w:val="7030A0"/>
        </w:rPr>
      </w:pPr>
    </w:p>
    <w:p w14:paraId="27D428EE" w14:textId="3B1F4F73" w:rsidR="00B46BD4" w:rsidRPr="00851C38" w:rsidRDefault="00B46BD4" w:rsidP="00B46BD4">
      <w:pPr>
        <w:jc w:val="both"/>
        <w:rPr>
          <w:rFonts w:asciiTheme="minorHAnsi" w:hAnsiTheme="minorHAnsi" w:cstheme="minorHAnsi"/>
        </w:rPr>
      </w:pPr>
      <w:r>
        <w:rPr>
          <w:rFonts w:asciiTheme="minorHAnsi" w:hAnsiTheme="minorHAnsi" w:cstheme="minorHAnsi"/>
        </w:rPr>
        <w:t>D</w:t>
      </w:r>
      <w:r w:rsidRPr="00851C38">
        <w:rPr>
          <w:rFonts w:asciiTheme="minorHAnsi" w:hAnsiTheme="minorHAnsi" w:cstheme="minorHAnsi"/>
        </w:rPr>
        <w:t>ear parents and carers,</w:t>
      </w:r>
    </w:p>
    <w:p w14:paraId="11330303" w14:textId="77777777" w:rsidR="00B46BD4" w:rsidRPr="00851C38" w:rsidRDefault="00B46BD4" w:rsidP="00B46BD4">
      <w:pPr>
        <w:jc w:val="both"/>
        <w:rPr>
          <w:rFonts w:asciiTheme="minorHAnsi" w:hAnsiTheme="minorHAnsi" w:cstheme="minorHAnsi"/>
        </w:rPr>
      </w:pPr>
      <w:r w:rsidRPr="00851C38">
        <w:rPr>
          <w:rFonts w:asciiTheme="minorHAnsi" w:hAnsiTheme="minorHAnsi" w:cstheme="minorHAnsi"/>
        </w:rPr>
        <w:t>The aim of this information report is to explain how we implement our SEND policy. In other words, we want to show you how SEND support works in our school.</w:t>
      </w:r>
    </w:p>
    <w:p w14:paraId="218E8861" w14:textId="50C3FD52" w:rsidR="00CF2ED2" w:rsidRDefault="00B46BD4" w:rsidP="00B46BD4">
      <w:pPr>
        <w:jc w:val="both"/>
        <w:rPr>
          <w:rFonts w:asciiTheme="minorHAnsi" w:hAnsiTheme="minorHAnsi" w:cstheme="minorHAnsi"/>
        </w:rPr>
      </w:pPr>
      <w:r w:rsidRPr="00851C38">
        <w:rPr>
          <w:rFonts w:asciiTheme="minorHAnsi" w:hAnsiTheme="minorHAnsi" w:cstheme="minorHAnsi"/>
        </w:rPr>
        <w:t xml:space="preserve">If you want to know more about our arrangements </w:t>
      </w:r>
      <w:proofErr w:type="gramStart"/>
      <w:r w:rsidRPr="00851C38">
        <w:rPr>
          <w:rFonts w:asciiTheme="minorHAnsi" w:hAnsiTheme="minorHAnsi" w:cstheme="minorHAnsi"/>
        </w:rPr>
        <w:t>for</w:t>
      </w:r>
      <w:proofErr w:type="gramEnd"/>
      <w:r w:rsidRPr="00851C38">
        <w:rPr>
          <w:rFonts w:asciiTheme="minorHAnsi" w:hAnsiTheme="minorHAnsi" w:cstheme="minorHAnsi"/>
        </w:rPr>
        <w:t xml:space="preserve"> SEND, read our SEND policy. You can find it on our website </w:t>
      </w:r>
      <w:hyperlink r:id="rId17" w:history="1">
        <w:r w:rsidR="00CF2ED2" w:rsidRPr="00023466">
          <w:rPr>
            <w:rStyle w:val="Hyperlink"/>
            <w:rFonts w:asciiTheme="minorHAnsi" w:hAnsiTheme="minorHAnsi" w:cstheme="minorHAnsi"/>
          </w:rPr>
          <w:t>https://www.parkleeprimary.com/</w:t>
        </w:r>
      </w:hyperlink>
    </w:p>
    <w:p w14:paraId="15A14B17" w14:textId="77777777" w:rsidR="00CF2ED2" w:rsidRPr="00851C38" w:rsidRDefault="00CF2ED2" w:rsidP="00B46BD4">
      <w:pPr>
        <w:jc w:val="both"/>
        <w:rPr>
          <w:rFonts w:asciiTheme="minorHAnsi" w:hAnsiTheme="minorHAnsi" w:cstheme="minorHAnsi"/>
        </w:rPr>
      </w:pPr>
    </w:p>
    <w:p w14:paraId="4B55C3E3" w14:textId="77777777" w:rsidR="00B46BD4" w:rsidRPr="00851C38" w:rsidRDefault="00B46BD4" w:rsidP="00B46BD4">
      <w:pPr>
        <w:jc w:val="both"/>
        <w:rPr>
          <w:rFonts w:asciiTheme="minorHAnsi" w:hAnsiTheme="minorHAnsi" w:cstheme="minorHAnsi"/>
        </w:rPr>
      </w:pPr>
      <w:r w:rsidRPr="00851C38">
        <w:rPr>
          <w:rFonts w:asciiTheme="minorHAnsi" w:hAnsiTheme="minorHAnsi" w:cstheme="minorHAnsi"/>
          <w:b/>
          <w:bCs/>
        </w:rPr>
        <w:t xml:space="preserve">Note: </w:t>
      </w:r>
      <w:r w:rsidRPr="00851C38">
        <w:rPr>
          <w:rFonts w:asciiTheme="minorHAnsi" w:hAnsiTheme="minorHAnsi" w:cstheme="minorHAnsi"/>
          <w:bCs/>
        </w:rPr>
        <w:t xml:space="preserve">If </w:t>
      </w:r>
      <w:r w:rsidRPr="00851C38">
        <w:rPr>
          <w:rFonts w:asciiTheme="minorHAnsi" w:hAnsiTheme="minorHAnsi" w:cstheme="minorHAnsi"/>
        </w:rPr>
        <w:t xml:space="preserve">there are any terms we’ve used in this information report that you’re unsure of, you can look them up in the Glossary at the end of the report. </w:t>
      </w:r>
    </w:p>
    <w:p w14:paraId="1168C957" w14:textId="7C00C380" w:rsidR="00513617" w:rsidRDefault="00513617" w:rsidP="005B2EA0">
      <w:pPr>
        <w:ind w:left="-567" w:right="-22"/>
        <w:rPr>
          <w:color w:val="7030A0"/>
        </w:rPr>
      </w:pPr>
    </w:p>
    <w:p w14:paraId="3A65D435" w14:textId="37EEA231" w:rsidR="00771039" w:rsidRDefault="00466DEA">
      <w:pPr>
        <w:pStyle w:val="Heading2"/>
        <w:numPr>
          <w:ilvl w:val="0"/>
          <w:numId w:val="4"/>
        </w:numPr>
        <w:jc w:val="both"/>
        <w:rPr>
          <w:rFonts w:asciiTheme="minorHAnsi" w:hAnsiTheme="minorHAnsi" w:cstheme="minorHAnsi"/>
          <w:b/>
          <w:bCs/>
          <w:color w:val="7030A0"/>
          <w:sz w:val="22"/>
          <w:szCs w:val="22"/>
        </w:rPr>
      </w:pPr>
      <w:bookmarkStart w:id="0" w:name="_Toc144821437"/>
      <w:r>
        <w:rPr>
          <w:rFonts w:asciiTheme="minorHAnsi" w:hAnsiTheme="minorHAnsi" w:cstheme="minorHAnsi"/>
          <w:b/>
          <w:bCs/>
          <w:color w:val="7030A0"/>
          <w:sz w:val="22"/>
          <w:szCs w:val="22"/>
        </w:rPr>
        <w:t>W</w:t>
      </w:r>
      <w:r w:rsidR="002819B1">
        <w:rPr>
          <w:rFonts w:asciiTheme="minorHAnsi" w:hAnsiTheme="minorHAnsi" w:cstheme="minorHAnsi"/>
          <w:b/>
          <w:bCs/>
          <w:color w:val="7030A0"/>
          <w:sz w:val="22"/>
          <w:szCs w:val="22"/>
        </w:rPr>
        <w:t>hat types of SEN does the school provide for?</w:t>
      </w:r>
      <w:bookmarkEnd w:id="0"/>
      <w:r w:rsidR="002819B1">
        <w:rPr>
          <w:rFonts w:asciiTheme="minorHAnsi" w:hAnsiTheme="minorHAnsi" w:cstheme="minorHAnsi"/>
          <w:b/>
          <w:bCs/>
          <w:color w:val="7030A0"/>
          <w:sz w:val="22"/>
          <w:szCs w:val="22"/>
        </w:rPr>
        <w:t xml:space="preserve"> </w:t>
      </w:r>
    </w:p>
    <w:p w14:paraId="477FB4E9" w14:textId="77777777" w:rsidR="00F33129" w:rsidRPr="00851C38" w:rsidRDefault="00F33129" w:rsidP="00F33129">
      <w:pPr>
        <w:ind w:firstLine="720"/>
        <w:jc w:val="both"/>
        <w:rPr>
          <w:rFonts w:asciiTheme="minorHAnsi" w:hAnsiTheme="minorHAnsi" w:cstheme="minorHAnsi"/>
        </w:rPr>
      </w:pPr>
      <w:r w:rsidRPr="00851C38">
        <w:rPr>
          <w:rFonts w:asciiTheme="minorHAnsi" w:hAnsiTheme="minorHAnsi" w:cstheme="minorHAnsi"/>
        </w:rPr>
        <w:t>Our school provides for pupils with the following needs: </w:t>
      </w:r>
    </w:p>
    <w:p w14:paraId="094C1C93" w14:textId="2277B407" w:rsidR="00F33129" w:rsidRPr="00851C38" w:rsidRDefault="00F33129" w:rsidP="00F33129">
      <w:pPr>
        <w:ind w:firstLine="720"/>
        <w:jc w:val="both"/>
        <w:rPr>
          <w:rFonts w:asciiTheme="minorHAnsi" w:hAnsiTheme="minorHAnsi" w:cstheme="minorHAnsi"/>
        </w:rPr>
      </w:pPr>
    </w:p>
    <w:tbl>
      <w:tblPr>
        <w:tblW w:w="880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259"/>
        <w:gridCol w:w="5545"/>
      </w:tblGrid>
      <w:tr w:rsidR="00771AC3" w:rsidRPr="00851C38" w14:paraId="261915C9" w14:textId="77777777" w:rsidTr="00771AC3">
        <w:trPr>
          <w:cantSplit/>
        </w:trPr>
        <w:tc>
          <w:tcPr>
            <w:tcW w:w="0" w:type="auto"/>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hideMark/>
          </w:tcPr>
          <w:p w14:paraId="7F4C1D9D" w14:textId="1C2111EC" w:rsidR="00771AC3" w:rsidRPr="00851C38" w:rsidRDefault="00771AC3" w:rsidP="00BF5D88">
            <w:pPr>
              <w:jc w:val="both"/>
              <w:rPr>
                <w:rFonts w:asciiTheme="minorHAnsi" w:hAnsiTheme="minorHAnsi" w:cstheme="minorHAnsi"/>
                <w:b/>
              </w:rPr>
            </w:pPr>
            <w:r w:rsidRPr="00851C38">
              <w:rPr>
                <w:rFonts w:asciiTheme="minorHAnsi" w:hAnsiTheme="minorHAnsi" w:cstheme="minorHAnsi"/>
                <w:b/>
              </w:rPr>
              <w:t>Area of need </w:t>
            </w:r>
          </w:p>
        </w:tc>
      </w:tr>
      <w:tr w:rsidR="00F33129" w:rsidRPr="00851C38" w14:paraId="49F6CDB0" w14:textId="77777777" w:rsidTr="00BF5D88">
        <w:trPr>
          <w:cantSplit/>
          <w:trHeight w:val="420"/>
        </w:trPr>
        <w:tc>
          <w:tcPr>
            <w:tcW w:w="0" w:type="auto"/>
            <w:vMerge w:val="restart"/>
            <w:tcBorders>
              <w:top w:val="single" w:sz="4" w:space="0" w:color="B9B9B9"/>
              <w:left w:val="single" w:sz="4" w:space="0" w:color="B9B9B9"/>
              <w:bottom w:val="single" w:sz="4" w:space="0" w:color="B9B9B9"/>
              <w:right w:val="single" w:sz="4" w:space="0" w:color="B9B9B9"/>
            </w:tcBorders>
            <w:hideMark/>
          </w:tcPr>
          <w:p w14:paraId="2B657C57" w14:textId="77777777" w:rsidR="00F33129" w:rsidRPr="00851C38" w:rsidRDefault="00F33129" w:rsidP="00BF5D88">
            <w:pPr>
              <w:jc w:val="both"/>
              <w:rPr>
                <w:rFonts w:asciiTheme="minorHAnsi" w:hAnsiTheme="minorHAnsi" w:cstheme="minorHAnsi"/>
                <w:b/>
              </w:rPr>
            </w:pPr>
            <w:r w:rsidRPr="00851C38">
              <w:rPr>
                <w:rFonts w:asciiTheme="minorHAnsi" w:hAnsiTheme="minorHAnsi" w:cstheme="minorHAnsi"/>
                <w:b/>
              </w:rPr>
              <w:t>Communication and interaction</w:t>
            </w:r>
          </w:p>
        </w:tc>
        <w:tc>
          <w:tcPr>
            <w:tcW w:w="0" w:type="auto"/>
            <w:tcBorders>
              <w:top w:val="single" w:sz="4" w:space="0" w:color="B9B9B9"/>
              <w:left w:val="single" w:sz="4" w:space="0" w:color="B9B9B9"/>
              <w:bottom w:val="single" w:sz="4" w:space="0" w:color="B9B9B9"/>
              <w:right w:val="single" w:sz="4" w:space="0" w:color="B9B9B9"/>
            </w:tcBorders>
            <w:hideMark/>
          </w:tcPr>
          <w:p w14:paraId="6F5FD18C" w14:textId="77777777" w:rsidR="00F33129" w:rsidRPr="00851C38" w:rsidRDefault="00F33129" w:rsidP="00BF5D88">
            <w:pPr>
              <w:jc w:val="both"/>
              <w:rPr>
                <w:rFonts w:asciiTheme="minorHAnsi" w:hAnsiTheme="minorHAnsi" w:cstheme="minorHAnsi"/>
              </w:rPr>
            </w:pPr>
            <w:r w:rsidRPr="00851C38">
              <w:rPr>
                <w:rFonts w:asciiTheme="minorHAnsi" w:hAnsiTheme="minorHAnsi" w:cstheme="minorHAnsi"/>
              </w:rPr>
              <w:t>Autism spectrum disorder</w:t>
            </w:r>
          </w:p>
        </w:tc>
      </w:tr>
      <w:tr w:rsidR="00F33129" w:rsidRPr="00851C38" w14:paraId="17D4666F" w14:textId="77777777" w:rsidTr="00BF5D88">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1C3DAD16" w14:textId="77777777" w:rsidR="00F33129" w:rsidRPr="00851C38" w:rsidRDefault="00F33129" w:rsidP="00BF5D88">
            <w:pPr>
              <w:jc w:val="both"/>
              <w:rPr>
                <w:rFonts w:asciiTheme="minorHAnsi" w:hAnsiTheme="minorHAnsi" w:cstheme="minorHAnsi"/>
                <w:b/>
              </w:rPr>
            </w:pPr>
          </w:p>
        </w:tc>
        <w:tc>
          <w:tcPr>
            <w:tcW w:w="0" w:type="auto"/>
            <w:tcBorders>
              <w:top w:val="single" w:sz="4" w:space="0" w:color="B9B9B9"/>
              <w:left w:val="single" w:sz="4" w:space="0" w:color="B9B9B9"/>
              <w:bottom w:val="single" w:sz="4" w:space="0" w:color="B9B9B9"/>
              <w:right w:val="single" w:sz="4" w:space="0" w:color="B9B9B9"/>
            </w:tcBorders>
            <w:hideMark/>
          </w:tcPr>
          <w:p w14:paraId="0525D7CC" w14:textId="77777777" w:rsidR="00F33129" w:rsidRPr="00851C38" w:rsidRDefault="00F33129" w:rsidP="00BF5D88">
            <w:pPr>
              <w:jc w:val="both"/>
              <w:rPr>
                <w:rFonts w:asciiTheme="minorHAnsi" w:hAnsiTheme="minorHAnsi" w:cstheme="minorHAnsi"/>
              </w:rPr>
            </w:pPr>
            <w:r w:rsidRPr="00851C38">
              <w:rPr>
                <w:rFonts w:asciiTheme="minorHAnsi" w:hAnsiTheme="minorHAnsi" w:cstheme="minorHAnsi"/>
              </w:rPr>
              <w:t>Speech and language difficulties</w:t>
            </w:r>
          </w:p>
        </w:tc>
      </w:tr>
      <w:tr w:rsidR="00F33129" w:rsidRPr="00851C38" w14:paraId="5DAABE58" w14:textId="77777777" w:rsidTr="00BF5D88">
        <w:trPr>
          <w:cantSplit/>
          <w:trHeight w:val="450"/>
        </w:trPr>
        <w:tc>
          <w:tcPr>
            <w:tcW w:w="0" w:type="auto"/>
            <w:vMerge w:val="restart"/>
            <w:tcBorders>
              <w:top w:val="single" w:sz="4" w:space="0" w:color="B9B9B9"/>
              <w:left w:val="single" w:sz="4" w:space="0" w:color="B9B9B9"/>
              <w:bottom w:val="single" w:sz="4" w:space="0" w:color="B9B9B9"/>
              <w:right w:val="single" w:sz="4" w:space="0" w:color="B9B9B9"/>
            </w:tcBorders>
            <w:hideMark/>
          </w:tcPr>
          <w:p w14:paraId="4A6A6214" w14:textId="77777777" w:rsidR="00F33129" w:rsidRPr="00851C38" w:rsidRDefault="00F33129" w:rsidP="00BF5D88">
            <w:pPr>
              <w:jc w:val="both"/>
              <w:rPr>
                <w:rFonts w:asciiTheme="minorHAnsi" w:hAnsiTheme="minorHAnsi" w:cstheme="minorHAnsi"/>
                <w:b/>
              </w:rPr>
            </w:pPr>
            <w:r w:rsidRPr="00851C38">
              <w:rPr>
                <w:rFonts w:asciiTheme="minorHAnsi" w:hAnsiTheme="minorHAnsi" w:cstheme="minorHAnsi"/>
                <w:b/>
              </w:rPr>
              <w:t>Cognition and learning</w:t>
            </w:r>
          </w:p>
        </w:tc>
        <w:tc>
          <w:tcPr>
            <w:tcW w:w="0" w:type="auto"/>
            <w:vMerge w:val="restart"/>
            <w:tcBorders>
              <w:top w:val="single" w:sz="4" w:space="0" w:color="B9B9B9"/>
              <w:left w:val="single" w:sz="4" w:space="0" w:color="B9B9B9"/>
              <w:bottom w:val="single" w:sz="4" w:space="0" w:color="B9B9B9"/>
              <w:right w:val="single" w:sz="4" w:space="0" w:color="B9B9B9"/>
            </w:tcBorders>
            <w:hideMark/>
          </w:tcPr>
          <w:p w14:paraId="6E41641E" w14:textId="77777777" w:rsidR="00F33129" w:rsidRPr="00851C38" w:rsidRDefault="00F33129" w:rsidP="00BF5D88">
            <w:pPr>
              <w:jc w:val="both"/>
              <w:rPr>
                <w:rFonts w:asciiTheme="minorHAnsi" w:hAnsiTheme="minorHAnsi" w:cstheme="minorHAnsi"/>
              </w:rPr>
            </w:pPr>
            <w:r w:rsidRPr="00851C38">
              <w:rPr>
                <w:rFonts w:asciiTheme="minorHAnsi" w:hAnsiTheme="minorHAnsi" w:cstheme="minorHAnsi"/>
              </w:rPr>
              <w:t>Specific learning difficulties, including dyslexia, dyspraxia, dyscalculia</w:t>
            </w:r>
          </w:p>
        </w:tc>
      </w:tr>
      <w:tr w:rsidR="00F33129" w:rsidRPr="00851C38" w14:paraId="20D7B6E0" w14:textId="77777777" w:rsidTr="00BF5D88">
        <w:trPr>
          <w:cantSplit/>
          <w:trHeight w:val="45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7A552216" w14:textId="77777777" w:rsidR="00F33129" w:rsidRPr="00851C38" w:rsidRDefault="00F33129" w:rsidP="00BF5D88">
            <w:pPr>
              <w:jc w:val="both"/>
              <w:rPr>
                <w:rFonts w:asciiTheme="minorHAnsi" w:hAnsiTheme="minorHAnsi" w:cstheme="minorHAnsi"/>
                <w:b/>
              </w:rPr>
            </w:pPr>
          </w:p>
        </w:tc>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2F09AA51" w14:textId="77777777" w:rsidR="00F33129" w:rsidRPr="00851C38" w:rsidRDefault="00F33129" w:rsidP="00BF5D88">
            <w:pPr>
              <w:jc w:val="both"/>
              <w:rPr>
                <w:rFonts w:asciiTheme="minorHAnsi" w:hAnsiTheme="minorHAnsi" w:cstheme="minorHAnsi"/>
              </w:rPr>
            </w:pPr>
          </w:p>
        </w:tc>
      </w:tr>
      <w:tr w:rsidR="00F33129" w:rsidRPr="00851C38" w14:paraId="6B7A0137" w14:textId="77777777" w:rsidTr="00BF5D88">
        <w:trPr>
          <w:cantSplit/>
          <w:trHeight w:val="45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0E8F73DD" w14:textId="77777777" w:rsidR="00F33129" w:rsidRPr="00851C38" w:rsidRDefault="00F33129" w:rsidP="00BF5D88">
            <w:pPr>
              <w:jc w:val="both"/>
              <w:rPr>
                <w:rFonts w:asciiTheme="minorHAnsi" w:hAnsiTheme="minorHAnsi" w:cstheme="minorHAnsi"/>
                <w:b/>
              </w:rPr>
            </w:pPr>
          </w:p>
        </w:tc>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305C9983" w14:textId="77777777" w:rsidR="00F33129" w:rsidRPr="00851C38" w:rsidRDefault="00F33129" w:rsidP="00BF5D88">
            <w:pPr>
              <w:jc w:val="both"/>
              <w:rPr>
                <w:rFonts w:asciiTheme="minorHAnsi" w:hAnsiTheme="minorHAnsi" w:cstheme="minorHAnsi"/>
              </w:rPr>
            </w:pPr>
          </w:p>
        </w:tc>
      </w:tr>
      <w:tr w:rsidR="00F33129" w:rsidRPr="00851C38" w14:paraId="618EC475" w14:textId="77777777" w:rsidTr="00BF5D88">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428D97E3" w14:textId="77777777" w:rsidR="00F33129" w:rsidRPr="00851C38" w:rsidRDefault="00F33129" w:rsidP="00BF5D88">
            <w:pPr>
              <w:jc w:val="both"/>
              <w:rPr>
                <w:rFonts w:asciiTheme="minorHAnsi" w:hAnsiTheme="minorHAnsi" w:cstheme="minorHAnsi"/>
                <w:b/>
              </w:rPr>
            </w:pPr>
          </w:p>
        </w:tc>
        <w:tc>
          <w:tcPr>
            <w:tcW w:w="0" w:type="auto"/>
            <w:tcBorders>
              <w:top w:val="single" w:sz="4" w:space="0" w:color="B9B9B9"/>
              <w:left w:val="single" w:sz="4" w:space="0" w:color="B9B9B9"/>
              <w:bottom w:val="single" w:sz="4" w:space="0" w:color="B9B9B9"/>
              <w:right w:val="single" w:sz="4" w:space="0" w:color="B9B9B9"/>
            </w:tcBorders>
            <w:hideMark/>
          </w:tcPr>
          <w:p w14:paraId="4D08B183" w14:textId="77777777" w:rsidR="00F33129" w:rsidRPr="00851C38" w:rsidRDefault="00F33129" w:rsidP="00BF5D88">
            <w:pPr>
              <w:jc w:val="both"/>
              <w:rPr>
                <w:rFonts w:asciiTheme="minorHAnsi" w:hAnsiTheme="minorHAnsi" w:cstheme="minorHAnsi"/>
              </w:rPr>
            </w:pPr>
            <w:r w:rsidRPr="00851C38">
              <w:rPr>
                <w:rFonts w:asciiTheme="minorHAnsi" w:hAnsiTheme="minorHAnsi" w:cstheme="minorHAnsi"/>
              </w:rPr>
              <w:t>Moderate learning difficulties </w:t>
            </w:r>
          </w:p>
        </w:tc>
      </w:tr>
      <w:tr w:rsidR="00F33129" w:rsidRPr="00851C38" w14:paraId="766A7B00" w14:textId="77777777" w:rsidTr="00BF5D88">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3D139C7D" w14:textId="77777777" w:rsidR="00F33129" w:rsidRPr="00851C38" w:rsidRDefault="00F33129" w:rsidP="00BF5D88">
            <w:pPr>
              <w:jc w:val="both"/>
              <w:rPr>
                <w:rFonts w:asciiTheme="minorHAnsi" w:hAnsiTheme="minorHAnsi" w:cstheme="minorHAnsi"/>
                <w:b/>
              </w:rPr>
            </w:pPr>
          </w:p>
        </w:tc>
        <w:tc>
          <w:tcPr>
            <w:tcW w:w="0" w:type="auto"/>
            <w:tcBorders>
              <w:top w:val="single" w:sz="4" w:space="0" w:color="B9B9B9"/>
              <w:left w:val="single" w:sz="4" w:space="0" w:color="B9B9B9"/>
              <w:bottom w:val="single" w:sz="4" w:space="0" w:color="B9B9B9"/>
              <w:right w:val="single" w:sz="4" w:space="0" w:color="B9B9B9"/>
            </w:tcBorders>
            <w:hideMark/>
          </w:tcPr>
          <w:p w14:paraId="34673509" w14:textId="25F52BFA" w:rsidR="00F33129" w:rsidRPr="00851C38" w:rsidRDefault="00F33129" w:rsidP="00BF5D88">
            <w:pPr>
              <w:jc w:val="both"/>
              <w:rPr>
                <w:rFonts w:asciiTheme="minorHAnsi" w:hAnsiTheme="minorHAnsi" w:cstheme="minorHAnsi"/>
              </w:rPr>
            </w:pPr>
          </w:p>
        </w:tc>
      </w:tr>
      <w:tr w:rsidR="00F33129" w:rsidRPr="00851C38" w14:paraId="11D17729" w14:textId="77777777" w:rsidTr="00BF5D88">
        <w:trPr>
          <w:cantSplit/>
          <w:trHeight w:val="420"/>
        </w:trPr>
        <w:tc>
          <w:tcPr>
            <w:tcW w:w="0" w:type="auto"/>
            <w:vMerge w:val="restart"/>
            <w:tcBorders>
              <w:top w:val="single" w:sz="4" w:space="0" w:color="B9B9B9"/>
              <w:left w:val="single" w:sz="4" w:space="0" w:color="B9B9B9"/>
              <w:bottom w:val="single" w:sz="4" w:space="0" w:color="B9B9B9"/>
              <w:right w:val="single" w:sz="4" w:space="0" w:color="B9B9B9"/>
            </w:tcBorders>
            <w:hideMark/>
          </w:tcPr>
          <w:p w14:paraId="6DFD9BF1" w14:textId="77777777" w:rsidR="00F33129" w:rsidRPr="00851C38" w:rsidRDefault="00F33129" w:rsidP="00BF5D88">
            <w:pPr>
              <w:jc w:val="both"/>
              <w:rPr>
                <w:rFonts w:asciiTheme="minorHAnsi" w:hAnsiTheme="minorHAnsi" w:cstheme="minorHAnsi"/>
                <w:b/>
              </w:rPr>
            </w:pPr>
            <w:r w:rsidRPr="00851C38">
              <w:rPr>
                <w:rFonts w:asciiTheme="minorHAnsi" w:hAnsiTheme="minorHAnsi" w:cstheme="minorHAnsi"/>
                <w:b/>
              </w:rPr>
              <w:t>Social, emotional and mental health </w:t>
            </w:r>
          </w:p>
          <w:p w14:paraId="355470F3" w14:textId="77777777" w:rsidR="00F33129" w:rsidRPr="00851C38" w:rsidRDefault="00F33129" w:rsidP="00BF5D88">
            <w:pPr>
              <w:jc w:val="both"/>
              <w:rPr>
                <w:rFonts w:asciiTheme="minorHAnsi" w:hAnsiTheme="minorHAnsi" w:cstheme="minorHAnsi"/>
                <w:b/>
              </w:rPr>
            </w:pPr>
            <w:r w:rsidRPr="00851C38">
              <w:rPr>
                <w:rFonts w:asciiTheme="minorHAnsi" w:hAnsiTheme="minorHAnsi" w:cstheme="minorHAnsi"/>
                <w:b/>
              </w:rPr>
              <w:t> </w:t>
            </w:r>
          </w:p>
        </w:tc>
        <w:tc>
          <w:tcPr>
            <w:tcW w:w="0" w:type="auto"/>
            <w:tcBorders>
              <w:top w:val="single" w:sz="4" w:space="0" w:color="B9B9B9"/>
              <w:left w:val="single" w:sz="4" w:space="0" w:color="B9B9B9"/>
              <w:bottom w:val="single" w:sz="4" w:space="0" w:color="B9B9B9"/>
              <w:right w:val="single" w:sz="4" w:space="0" w:color="B9B9B9"/>
            </w:tcBorders>
            <w:hideMark/>
          </w:tcPr>
          <w:p w14:paraId="037DF29F" w14:textId="77777777" w:rsidR="00F33129" w:rsidRPr="00851C38" w:rsidRDefault="00F33129" w:rsidP="00BF5D88">
            <w:pPr>
              <w:jc w:val="both"/>
              <w:rPr>
                <w:rFonts w:asciiTheme="minorHAnsi" w:hAnsiTheme="minorHAnsi" w:cstheme="minorHAnsi"/>
              </w:rPr>
            </w:pPr>
            <w:r w:rsidRPr="00851C38">
              <w:rPr>
                <w:rFonts w:asciiTheme="minorHAnsi" w:hAnsiTheme="minorHAnsi" w:cstheme="minorHAnsi"/>
              </w:rPr>
              <w:t>Attention deficit hyperactive disorder (ADHD)</w:t>
            </w:r>
          </w:p>
        </w:tc>
      </w:tr>
      <w:tr w:rsidR="00F33129" w:rsidRPr="00851C38" w14:paraId="058FD9D0" w14:textId="77777777" w:rsidTr="00BF5D88">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2BD5189E" w14:textId="77777777" w:rsidR="00F33129" w:rsidRPr="00851C38" w:rsidRDefault="00F33129" w:rsidP="00BF5D88">
            <w:pPr>
              <w:jc w:val="both"/>
              <w:rPr>
                <w:rFonts w:asciiTheme="minorHAnsi" w:hAnsiTheme="minorHAnsi" w:cstheme="minorHAnsi"/>
                <w:b/>
              </w:rPr>
            </w:pPr>
          </w:p>
        </w:tc>
        <w:tc>
          <w:tcPr>
            <w:tcW w:w="0" w:type="auto"/>
            <w:tcBorders>
              <w:top w:val="single" w:sz="4" w:space="0" w:color="B9B9B9"/>
              <w:left w:val="single" w:sz="4" w:space="0" w:color="B9B9B9"/>
              <w:bottom w:val="single" w:sz="4" w:space="0" w:color="B9B9B9"/>
              <w:right w:val="single" w:sz="4" w:space="0" w:color="B9B9B9"/>
            </w:tcBorders>
            <w:hideMark/>
          </w:tcPr>
          <w:p w14:paraId="291E2C22" w14:textId="77777777" w:rsidR="00F33129" w:rsidRPr="00851C38" w:rsidRDefault="00F33129" w:rsidP="00BF5D88">
            <w:pPr>
              <w:jc w:val="both"/>
              <w:rPr>
                <w:rFonts w:asciiTheme="minorHAnsi" w:hAnsiTheme="minorHAnsi" w:cstheme="minorHAnsi"/>
              </w:rPr>
            </w:pPr>
            <w:r w:rsidRPr="00851C38">
              <w:rPr>
                <w:rFonts w:asciiTheme="minorHAnsi" w:hAnsiTheme="minorHAnsi" w:cstheme="minorHAnsi"/>
              </w:rPr>
              <w:t>Attention deficit disorder (ADD)</w:t>
            </w:r>
          </w:p>
        </w:tc>
      </w:tr>
      <w:tr w:rsidR="00F33129" w:rsidRPr="00851C38" w14:paraId="0160F37C" w14:textId="77777777" w:rsidTr="00BF5D88">
        <w:trPr>
          <w:cantSplit/>
          <w:trHeight w:val="420"/>
        </w:trPr>
        <w:tc>
          <w:tcPr>
            <w:tcW w:w="0" w:type="auto"/>
            <w:vMerge w:val="restart"/>
            <w:tcBorders>
              <w:top w:val="single" w:sz="4" w:space="0" w:color="B9B9B9"/>
              <w:left w:val="single" w:sz="4" w:space="0" w:color="B9B9B9"/>
              <w:bottom w:val="single" w:sz="4" w:space="0" w:color="B9B9B9"/>
              <w:right w:val="single" w:sz="4" w:space="0" w:color="B9B9B9"/>
            </w:tcBorders>
            <w:hideMark/>
          </w:tcPr>
          <w:p w14:paraId="7AA3C2A5" w14:textId="77777777" w:rsidR="00F33129" w:rsidRPr="00851C38" w:rsidRDefault="00F33129" w:rsidP="00BF5D88">
            <w:pPr>
              <w:jc w:val="both"/>
              <w:rPr>
                <w:rFonts w:asciiTheme="minorHAnsi" w:hAnsiTheme="minorHAnsi" w:cstheme="minorHAnsi"/>
                <w:b/>
              </w:rPr>
            </w:pPr>
            <w:r w:rsidRPr="00851C38">
              <w:rPr>
                <w:rFonts w:asciiTheme="minorHAnsi" w:hAnsiTheme="minorHAnsi" w:cstheme="minorHAnsi"/>
                <w:b/>
              </w:rPr>
              <w:t>Sensory and/or physical </w:t>
            </w:r>
          </w:p>
        </w:tc>
        <w:tc>
          <w:tcPr>
            <w:tcW w:w="0" w:type="auto"/>
            <w:tcBorders>
              <w:top w:val="single" w:sz="4" w:space="0" w:color="B9B9B9"/>
              <w:left w:val="single" w:sz="4" w:space="0" w:color="B9B9B9"/>
              <w:bottom w:val="single" w:sz="4" w:space="0" w:color="B9B9B9"/>
              <w:right w:val="single" w:sz="4" w:space="0" w:color="B9B9B9"/>
            </w:tcBorders>
            <w:hideMark/>
          </w:tcPr>
          <w:p w14:paraId="776F3C15" w14:textId="77777777" w:rsidR="00F33129" w:rsidRPr="00851C38" w:rsidRDefault="00F33129" w:rsidP="00BF5D88">
            <w:pPr>
              <w:jc w:val="both"/>
              <w:rPr>
                <w:rFonts w:asciiTheme="minorHAnsi" w:hAnsiTheme="minorHAnsi" w:cstheme="minorHAnsi"/>
              </w:rPr>
            </w:pPr>
            <w:r w:rsidRPr="00851C38">
              <w:rPr>
                <w:rFonts w:asciiTheme="minorHAnsi" w:hAnsiTheme="minorHAnsi" w:cstheme="minorHAnsi"/>
              </w:rPr>
              <w:t>Hearing impairments</w:t>
            </w:r>
          </w:p>
        </w:tc>
      </w:tr>
      <w:tr w:rsidR="00F33129" w:rsidRPr="00851C38" w14:paraId="1F64B6A7" w14:textId="77777777" w:rsidTr="00BF5D88">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7F698747" w14:textId="77777777" w:rsidR="00F33129" w:rsidRPr="00851C38" w:rsidRDefault="00F33129" w:rsidP="00BF5D88">
            <w:pPr>
              <w:jc w:val="both"/>
              <w:rPr>
                <w:rFonts w:asciiTheme="minorHAnsi" w:hAnsiTheme="minorHAnsi" w:cstheme="minorHAnsi"/>
                <w:b/>
              </w:rPr>
            </w:pPr>
          </w:p>
        </w:tc>
        <w:tc>
          <w:tcPr>
            <w:tcW w:w="0" w:type="auto"/>
            <w:tcBorders>
              <w:top w:val="single" w:sz="4" w:space="0" w:color="B9B9B9"/>
              <w:left w:val="single" w:sz="4" w:space="0" w:color="B9B9B9"/>
              <w:bottom w:val="single" w:sz="4" w:space="0" w:color="B9B9B9"/>
              <w:right w:val="single" w:sz="4" w:space="0" w:color="B9B9B9"/>
            </w:tcBorders>
            <w:hideMark/>
          </w:tcPr>
          <w:p w14:paraId="0E77A795" w14:textId="77777777" w:rsidR="00F33129" w:rsidRPr="00851C38" w:rsidRDefault="00F33129" w:rsidP="00BF5D88">
            <w:pPr>
              <w:jc w:val="both"/>
              <w:rPr>
                <w:rFonts w:asciiTheme="minorHAnsi" w:hAnsiTheme="minorHAnsi" w:cstheme="minorHAnsi"/>
              </w:rPr>
            </w:pPr>
            <w:r w:rsidRPr="00851C38">
              <w:rPr>
                <w:rFonts w:asciiTheme="minorHAnsi" w:hAnsiTheme="minorHAnsi" w:cstheme="minorHAnsi"/>
              </w:rPr>
              <w:t>Visual impairment</w:t>
            </w:r>
          </w:p>
        </w:tc>
      </w:tr>
      <w:tr w:rsidR="00F33129" w:rsidRPr="00851C38" w14:paraId="4A87BBA7" w14:textId="77777777" w:rsidTr="00BF5D88">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75BFEEFE" w14:textId="77777777" w:rsidR="00F33129" w:rsidRPr="00851C38" w:rsidRDefault="00F33129" w:rsidP="00BF5D88">
            <w:pPr>
              <w:jc w:val="both"/>
              <w:rPr>
                <w:rFonts w:asciiTheme="minorHAnsi" w:hAnsiTheme="minorHAnsi" w:cstheme="minorHAnsi"/>
                <w:b/>
              </w:rPr>
            </w:pPr>
          </w:p>
        </w:tc>
        <w:tc>
          <w:tcPr>
            <w:tcW w:w="0" w:type="auto"/>
            <w:tcBorders>
              <w:top w:val="single" w:sz="4" w:space="0" w:color="B9B9B9"/>
              <w:left w:val="single" w:sz="4" w:space="0" w:color="B9B9B9"/>
              <w:bottom w:val="single" w:sz="4" w:space="0" w:color="B9B9B9"/>
              <w:right w:val="single" w:sz="4" w:space="0" w:color="B9B9B9"/>
            </w:tcBorders>
            <w:hideMark/>
          </w:tcPr>
          <w:p w14:paraId="5F408DAB" w14:textId="77777777" w:rsidR="00F33129" w:rsidRPr="00851C38" w:rsidRDefault="00F33129" w:rsidP="00BF5D88">
            <w:pPr>
              <w:jc w:val="both"/>
              <w:rPr>
                <w:rFonts w:asciiTheme="minorHAnsi" w:hAnsiTheme="minorHAnsi" w:cstheme="minorHAnsi"/>
              </w:rPr>
            </w:pPr>
            <w:r w:rsidRPr="00851C38">
              <w:rPr>
                <w:rFonts w:asciiTheme="minorHAnsi" w:hAnsiTheme="minorHAnsi" w:cstheme="minorHAnsi"/>
              </w:rPr>
              <w:t>Multi-sensory impairment </w:t>
            </w:r>
          </w:p>
        </w:tc>
      </w:tr>
      <w:tr w:rsidR="00F33129" w:rsidRPr="00851C38" w14:paraId="55FA41ED" w14:textId="77777777" w:rsidTr="00BF5D88">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5436CA09" w14:textId="77777777" w:rsidR="00F33129" w:rsidRPr="00851C38" w:rsidRDefault="00F33129" w:rsidP="00BF5D88">
            <w:pPr>
              <w:jc w:val="both"/>
              <w:rPr>
                <w:rFonts w:asciiTheme="minorHAnsi" w:hAnsiTheme="minorHAnsi" w:cstheme="minorHAnsi"/>
                <w:b/>
              </w:rPr>
            </w:pPr>
          </w:p>
        </w:tc>
        <w:tc>
          <w:tcPr>
            <w:tcW w:w="0" w:type="auto"/>
            <w:tcBorders>
              <w:top w:val="single" w:sz="4" w:space="0" w:color="B9B9B9"/>
              <w:left w:val="single" w:sz="4" w:space="0" w:color="B9B9B9"/>
              <w:bottom w:val="single" w:sz="4" w:space="0" w:color="B9B9B9"/>
              <w:right w:val="single" w:sz="4" w:space="0" w:color="B9B9B9"/>
            </w:tcBorders>
            <w:hideMark/>
          </w:tcPr>
          <w:p w14:paraId="54F1A957" w14:textId="77777777" w:rsidR="00F33129" w:rsidRPr="00851C38" w:rsidRDefault="00F33129" w:rsidP="00BF5D88">
            <w:pPr>
              <w:jc w:val="both"/>
              <w:rPr>
                <w:rFonts w:asciiTheme="minorHAnsi" w:hAnsiTheme="minorHAnsi" w:cstheme="minorHAnsi"/>
              </w:rPr>
            </w:pPr>
            <w:r w:rsidRPr="00851C38">
              <w:rPr>
                <w:rFonts w:asciiTheme="minorHAnsi" w:hAnsiTheme="minorHAnsi" w:cstheme="minorHAnsi"/>
              </w:rPr>
              <w:t>Physical impairment</w:t>
            </w:r>
          </w:p>
        </w:tc>
      </w:tr>
    </w:tbl>
    <w:p w14:paraId="6233607C" w14:textId="7CBFFA55" w:rsidR="00307E27" w:rsidRDefault="00307E27" w:rsidP="00307E27">
      <w:pPr>
        <w:spacing w:after="0"/>
        <w:ind w:left="14"/>
        <w:jc w:val="both"/>
        <w:rPr>
          <w:rFonts w:asciiTheme="minorHAnsi" w:hAnsiTheme="minorHAnsi" w:cstheme="minorHAnsi"/>
        </w:rPr>
      </w:pPr>
    </w:p>
    <w:p w14:paraId="07E273B6" w14:textId="77777777" w:rsidR="00AD441B" w:rsidRPr="00307E27" w:rsidRDefault="00AD441B" w:rsidP="00307E27">
      <w:pPr>
        <w:spacing w:after="0"/>
        <w:ind w:left="14"/>
        <w:jc w:val="both"/>
        <w:rPr>
          <w:rFonts w:asciiTheme="minorHAnsi" w:hAnsiTheme="minorHAnsi" w:cstheme="minorHAnsi"/>
        </w:rPr>
      </w:pPr>
    </w:p>
    <w:p w14:paraId="69FF2CAC" w14:textId="5FE23BA3" w:rsidR="004C4313" w:rsidRDefault="00307E27" w:rsidP="00703BC9">
      <w:pPr>
        <w:pStyle w:val="Heading2"/>
        <w:ind w:left="9"/>
        <w:jc w:val="both"/>
        <w:rPr>
          <w:rFonts w:asciiTheme="minorHAnsi" w:hAnsiTheme="minorHAnsi" w:cstheme="minorHAnsi"/>
          <w:b/>
          <w:bCs/>
          <w:color w:val="7030A0"/>
          <w:sz w:val="22"/>
          <w:szCs w:val="22"/>
        </w:rPr>
      </w:pPr>
      <w:bookmarkStart w:id="1" w:name="_Toc144821438"/>
      <w:r w:rsidRPr="00307E27">
        <w:rPr>
          <w:rFonts w:asciiTheme="minorHAnsi" w:hAnsiTheme="minorHAnsi" w:cstheme="minorHAnsi"/>
          <w:b/>
          <w:bCs/>
          <w:color w:val="7030A0"/>
          <w:sz w:val="22"/>
          <w:szCs w:val="22"/>
        </w:rPr>
        <w:lastRenderedPageBreak/>
        <w:t>2.0</w:t>
      </w:r>
      <w:r w:rsidRPr="00307E27">
        <w:rPr>
          <w:rFonts w:asciiTheme="minorHAnsi" w:hAnsiTheme="minorHAnsi" w:cstheme="minorHAnsi"/>
          <w:b/>
          <w:bCs/>
          <w:color w:val="7030A0"/>
          <w:sz w:val="22"/>
          <w:szCs w:val="22"/>
        </w:rPr>
        <w:tab/>
      </w:r>
      <w:r w:rsidR="00EB4060">
        <w:rPr>
          <w:rFonts w:asciiTheme="minorHAnsi" w:hAnsiTheme="minorHAnsi" w:cstheme="minorHAnsi"/>
          <w:b/>
          <w:bCs/>
          <w:color w:val="7030A0"/>
          <w:sz w:val="22"/>
          <w:szCs w:val="22"/>
        </w:rPr>
        <w:t>W</w:t>
      </w:r>
      <w:r w:rsidR="002819B1">
        <w:rPr>
          <w:rFonts w:asciiTheme="minorHAnsi" w:hAnsiTheme="minorHAnsi" w:cstheme="minorHAnsi"/>
          <w:b/>
          <w:bCs/>
          <w:color w:val="7030A0"/>
          <w:sz w:val="22"/>
          <w:szCs w:val="22"/>
        </w:rPr>
        <w:t>hich staff will support my child and what training have they had?</w:t>
      </w:r>
      <w:bookmarkEnd w:id="1"/>
      <w:r w:rsidR="002819B1">
        <w:rPr>
          <w:rFonts w:asciiTheme="minorHAnsi" w:hAnsiTheme="minorHAnsi" w:cstheme="minorHAnsi"/>
          <w:b/>
          <w:bCs/>
          <w:color w:val="7030A0"/>
          <w:sz w:val="22"/>
          <w:szCs w:val="22"/>
        </w:rPr>
        <w:t xml:space="preserve"> </w:t>
      </w:r>
    </w:p>
    <w:p w14:paraId="6C1581FF" w14:textId="77777777" w:rsidR="004B5FC2" w:rsidRPr="00851C38" w:rsidRDefault="004B5FC2" w:rsidP="004B5FC2">
      <w:pPr>
        <w:ind w:left="709"/>
        <w:jc w:val="both"/>
        <w:rPr>
          <w:rFonts w:asciiTheme="minorHAnsi" w:hAnsiTheme="minorHAnsi" w:cstheme="minorHAnsi"/>
          <w:b/>
        </w:rPr>
      </w:pPr>
      <w:r w:rsidRPr="00851C38">
        <w:rPr>
          <w:rFonts w:asciiTheme="minorHAnsi" w:hAnsiTheme="minorHAnsi" w:cstheme="minorHAnsi"/>
          <w:b/>
        </w:rPr>
        <w:t>Our special educational needs co-ordinator, or SENCO</w:t>
      </w:r>
    </w:p>
    <w:p w14:paraId="1E47F99F" w14:textId="77777777" w:rsidR="00CF2ED2" w:rsidRPr="00851C38" w:rsidRDefault="00CF2ED2" w:rsidP="00CF2ED2">
      <w:pPr>
        <w:ind w:left="709"/>
        <w:jc w:val="both"/>
        <w:rPr>
          <w:rFonts w:asciiTheme="minorHAnsi" w:hAnsiTheme="minorHAnsi" w:cstheme="minorHAnsi"/>
        </w:rPr>
      </w:pPr>
      <w:r w:rsidRPr="00851C38">
        <w:rPr>
          <w:rFonts w:asciiTheme="minorHAnsi" w:hAnsiTheme="minorHAnsi" w:cstheme="minorHAnsi"/>
        </w:rPr>
        <w:t xml:space="preserve">Our SENCO is </w:t>
      </w:r>
      <w:r>
        <w:rPr>
          <w:rFonts w:asciiTheme="minorHAnsi" w:hAnsiTheme="minorHAnsi" w:cstheme="minorHAnsi"/>
        </w:rPr>
        <w:t>Miss R.J. Wood</w:t>
      </w:r>
    </w:p>
    <w:p w14:paraId="0C40ACE6" w14:textId="4A7A9517" w:rsidR="00CF2ED2" w:rsidRDefault="00CF2ED2" w:rsidP="00CF2ED2">
      <w:pPr>
        <w:ind w:left="709"/>
        <w:jc w:val="both"/>
        <w:rPr>
          <w:rFonts w:asciiTheme="minorHAnsi" w:hAnsiTheme="minorHAnsi" w:cstheme="minorHAnsi"/>
        </w:rPr>
      </w:pPr>
      <w:r w:rsidRPr="00851C38">
        <w:rPr>
          <w:rFonts w:asciiTheme="minorHAnsi" w:hAnsiTheme="minorHAnsi" w:cstheme="minorHAnsi"/>
        </w:rPr>
        <w:t xml:space="preserve">They have </w:t>
      </w:r>
      <w:r>
        <w:rPr>
          <w:rFonts w:asciiTheme="minorHAnsi" w:hAnsiTheme="minorHAnsi" w:cstheme="minorHAnsi"/>
        </w:rPr>
        <w:t>2</w:t>
      </w:r>
      <w:r>
        <w:rPr>
          <w:rFonts w:asciiTheme="minorHAnsi" w:hAnsiTheme="minorHAnsi" w:cstheme="minorHAnsi"/>
        </w:rPr>
        <w:t>4</w:t>
      </w:r>
      <w:r>
        <w:rPr>
          <w:rFonts w:asciiTheme="minorHAnsi" w:hAnsiTheme="minorHAnsi" w:cstheme="minorHAnsi"/>
        </w:rPr>
        <w:t xml:space="preserve"> years’</w:t>
      </w:r>
      <w:r w:rsidRPr="00851C38">
        <w:rPr>
          <w:rFonts w:asciiTheme="minorHAnsi" w:hAnsiTheme="minorHAnsi" w:cstheme="minorHAnsi"/>
        </w:rPr>
        <w:t xml:space="preserve"> experience in this role and have worked a</w:t>
      </w:r>
      <w:r>
        <w:rPr>
          <w:rFonts w:asciiTheme="minorHAnsi" w:hAnsiTheme="minorHAnsi" w:cstheme="minorHAnsi"/>
        </w:rPr>
        <w:t xml:space="preserve">cross school in every year group. </w:t>
      </w:r>
      <w:r w:rsidRPr="00851C38">
        <w:rPr>
          <w:rFonts w:asciiTheme="minorHAnsi" w:hAnsiTheme="minorHAnsi" w:cstheme="minorHAnsi"/>
        </w:rPr>
        <w:t>They are a qualified teacher</w:t>
      </w:r>
      <w:r>
        <w:rPr>
          <w:rFonts w:asciiTheme="minorHAnsi" w:hAnsiTheme="minorHAnsi" w:cstheme="minorHAnsi"/>
        </w:rPr>
        <w:t xml:space="preserve"> and non-teaching Deputy Headteacher</w:t>
      </w:r>
      <w:r>
        <w:rPr>
          <w:rFonts w:asciiTheme="minorHAnsi" w:hAnsiTheme="minorHAnsi" w:cstheme="minorHAnsi"/>
        </w:rPr>
        <w:t xml:space="preserve"> 4 days per week.</w:t>
      </w:r>
    </w:p>
    <w:p w14:paraId="0AB825AD" w14:textId="7FA2310D" w:rsidR="004B5FC2" w:rsidRDefault="004B5FC2" w:rsidP="004B5FC2">
      <w:pPr>
        <w:ind w:left="709"/>
        <w:jc w:val="both"/>
        <w:rPr>
          <w:rFonts w:asciiTheme="minorHAnsi" w:hAnsiTheme="minorHAnsi" w:cstheme="minorHAnsi"/>
          <w:b/>
        </w:rPr>
      </w:pPr>
      <w:r w:rsidRPr="00851C38">
        <w:rPr>
          <w:rFonts w:asciiTheme="minorHAnsi" w:hAnsiTheme="minorHAnsi" w:cstheme="minorHAnsi"/>
          <w:b/>
        </w:rPr>
        <w:t>Assistant SENCO</w:t>
      </w:r>
    </w:p>
    <w:p w14:paraId="64958DBC" w14:textId="77777777" w:rsidR="00CF2ED2" w:rsidRPr="00CC3FE0" w:rsidRDefault="00CF2ED2" w:rsidP="00CF2ED2">
      <w:pPr>
        <w:ind w:left="709"/>
        <w:jc w:val="both"/>
        <w:rPr>
          <w:rFonts w:asciiTheme="minorHAnsi" w:hAnsiTheme="minorHAnsi" w:cstheme="minorHAnsi"/>
        </w:rPr>
      </w:pPr>
      <w:r w:rsidRPr="00CC3FE0">
        <w:rPr>
          <w:rFonts w:asciiTheme="minorHAnsi" w:hAnsiTheme="minorHAnsi" w:cstheme="minorHAnsi"/>
        </w:rPr>
        <w:t xml:space="preserve">Our assistant SENCO is Mrs </w:t>
      </w:r>
      <w:r>
        <w:rPr>
          <w:rFonts w:asciiTheme="minorHAnsi" w:hAnsiTheme="minorHAnsi" w:cstheme="minorHAnsi"/>
        </w:rPr>
        <w:t>J. Asghari – Early Year Specialist.</w:t>
      </w:r>
    </w:p>
    <w:p w14:paraId="586B5B88" w14:textId="7E1DE4A3" w:rsidR="00CF2ED2" w:rsidRPr="00CC3FE0" w:rsidRDefault="00CF2ED2" w:rsidP="00CF2ED2">
      <w:pPr>
        <w:ind w:left="709"/>
        <w:jc w:val="both"/>
        <w:rPr>
          <w:rFonts w:asciiTheme="minorHAnsi" w:hAnsiTheme="minorHAnsi" w:cstheme="minorHAnsi"/>
        </w:rPr>
      </w:pPr>
      <w:r w:rsidRPr="00CC3FE0">
        <w:rPr>
          <w:rFonts w:asciiTheme="minorHAnsi" w:hAnsiTheme="minorHAnsi" w:cstheme="minorHAnsi"/>
        </w:rPr>
        <w:t xml:space="preserve">They have </w:t>
      </w:r>
      <w:r>
        <w:rPr>
          <w:rFonts w:asciiTheme="minorHAnsi" w:hAnsiTheme="minorHAnsi" w:cstheme="minorHAnsi"/>
        </w:rPr>
        <w:t>7</w:t>
      </w:r>
      <w:r w:rsidRPr="00CC3FE0">
        <w:rPr>
          <w:rFonts w:asciiTheme="minorHAnsi" w:hAnsiTheme="minorHAnsi" w:cstheme="minorHAnsi"/>
        </w:rPr>
        <w:t xml:space="preserve"> years’ experience in this role and </w:t>
      </w:r>
      <w:r>
        <w:rPr>
          <w:rFonts w:asciiTheme="minorHAnsi" w:hAnsiTheme="minorHAnsi" w:cstheme="minorHAnsi"/>
        </w:rPr>
        <w:t>specialise in Early Years</w:t>
      </w:r>
      <w:r w:rsidRPr="00CC3FE0">
        <w:rPr>
          <w:rFonts w:asciiTheme="minorHAnsi" w:hAnsiTheme="minorHAnsi" w:cstheme="minorHAnsi"/>
        </w:rPr>
        <w:t xml:space="preserve">. They </w:t>
      </w:r>
      <w:r>
        <w:rPr>
          <w:rFonts w:asciiTheme="minorHAnsi" w:hAnsiTheme="minorHAnsi" w:cstheme="minorHAnsi"/>
        </w:rPr>
        <w:t>have completed the SEND Early Years SENCO award.</w:t>
      </w:r>
    </w:p>
    <w:p w14:paraId="29A36260" w14:textId="77777777" w:rsidR="00CF2ED2" w:rsidRPr="00851C38" w:rsidRDefault="00CF2ED2" w:rsidP="00CF2ED2">
      <w:pPr>
        <w:ind w:left="709"/>
        <w:jc w:val="both"/>
        <w:rPr>
          <w:rFonts w:asciiTheme="minorHAnsi" w:hAnsiTheme="minorHAnsi" w:cstheme="minorHAnsi"/>
        </w:rPr>
      </w:pPr>
      <w:r>
        <w:rPr>
          <w:rFonts w:asciiTheme="minorHAnsi" w:hAnsiTheme="minorHAnsi" w:cstheme="minorHAnsi"/>
        </w:rPr>
        <w:t>Another</w:t>
      </w:r>
      <w:r w:rsidRPr="00851C38">
        <w:rPr>
          <w:rFonts w:asciiTheme="minorHAnsi" w:hAnsiTheme="minorHAnsi" w:cstheme="minorHAnsi"/>
        </w:rPr>
        <w:t xml:space="preserve"> assistant SENCO is </w:t>
      </w:r>
      <w:r>
        <w:rPr>
          <w:rFonts w:asciiTheme="minorHAnsi" w:hAnsiTheme="minorHAnsi" w:cstheme="minorHAnsi"/>
        </w:rPr>
        <w:t>Mrs L. Hill</w:t>
      </w:r>
    </w:p>
    <w:p w14:paraId="7C01BAEA" w14:textId="392B1222" w:rsidR="00CF2ED2" w:rsidRPr="00851C38" w:rsidRDefault="00CF2ED2" w:rsidP="00CF2ED2">
      <w:pPr>
        <w:ind w:left="709"/>
        <w:jc w:val="both"/>
        <w:rPr>
          <w:rFonts w:asciiTheme="minorHAnsi" w:hAnsiTheme="minorHAnsi" w:cstheme="minorHAnsi"/>
        </w:rPr>
      </w:pPr>
      <w:r w:rsidRPr="00851C38">
        <w:rPr>
          <w:rFonts w:asciiTheme="minorHAnsi" w:hAnsiTheme="minorHAnsi" w:cstheme="minorHAnsi"/>
        </w:rPr>
        <w:t xml:space="preserve">They have </w:t>
      </w:r>
      <w:r>
        <w:rPr>
          <w:rFonts w:asciiTheme="minorHAnsi" w:hAnsiTheme="minorHAnsi" w:cstheme="minorHAnsi"/>
        </w:rPr>
        <w:t>5</w:t>
      </w:r>
      <w:r>
        <w:rPr>
          <w:rFonts w:asciiTheme="minorHAnsi" w:hAnsiTheme="minorHAnsi" w:cstheme="minorHAnsi"/>
        </w:rPr>
        <w:t xml:space="preserve"> years’</w:t>
      </w:r>
      <w:r w:rsidRPr="00851C38">
        <w:rPr>
          <w:rFonts w:asciiTheme="minorHAnsi" w:hAnsiTheme="minorHAnsi" w:cstheme="minorHAnsi"/>
        </w:rPr>
        <w:t xml:space="preserve"> experience in this role and have also worked </w:t>
      </w:r>
      <w:r>
        <w:rPr>
          <w:rFonts w:asciiTheme="minorHAnsi" w:hAnsiTheme="minorHAnsi" w:cstheme="minorHAnsi"/>
        </w:rPr>
        <w:t>across KS1 and KS2. They are currently completing the NPQ SEN.</w:t>
      </w:r>
    </w:p>
    <w:p w14:paraId="7486A95F" w14:textId="3713E538" w:rsidR="004B5FC2" w:rsidRPr="00851C38" w:rsidRDefault="004B5FC2" w:rsidP="004B5FC2">
      <w:pPr>
        <w:ind w:left="709"/>
        <w:jc w:val="both"/>
        <w:rPr>
          <w:rFonts w:asciiTheme="minorHAnsi" w:hAnsiTheme="minorHAnsi" w:cstheme="minorHAnsi"/>
          <w:b/>
        </w:rPr>
      </w:pPr>
      <w:r w:rsidRPr="00851C38">
        <w:rPr>
          <w:rFonts w:asciiTheme="minorHAnsi" w:hAnsiTheme="minorHAnsi" w:cstheme="minorHAnsi"/>
          <w:b/>
          <w:bCs/>
        </w:rPr>
        <w:t>Class/subject teachers</w:t>
      </w:r>
    </w:p>
    <w:p w14:paraId="41824813" w14:textId="61B342CF" w:rsidR="00014BAB" w:rsidRPr="00014BAB" w:rsidRDefault="00014BAB" w:rsidP="00014BAB">
      <w:pPr>
        <w:ind w:left="709"/>
        <w:jc w:val="both"/>
        <w:rPr>
          <w:rFonts w:asciiTheme="minorHAnsi" w:hAnsiTheme="minorHAnsi" w:cstheme="minorHAnsi"/>
        </w:rPr>
      </w:pPr>
      <w:proofErr w:type="gramStart"/>
      <w:r w:rsidRPr="00851C38">
        <w:rPr>
          <w:rFonts w:asciiTheme="minorHAnsi" w:hAnsiTheme="minorHAnsi" w:cstheme="minorHAnsi"/>
        </w:rPr>
        <w:t>All of</w:t>
      </w:r>
      <w:proofErr w:type="gramEnd"/>
      <w:r w:rsidRPr="00851C38">
        <w:rPr>
          <w:rFonts w:asciiTheme="minorHAnsi" w:hAnsiTheme="minorHAnsi" w:cstheme="minorHAnsi"/>
        </w:rPr>
        <w:t xml:space="preserve"> our teachers receive in-house SEN training, and are supported by the SENCO to meet the needs of pupils who have SEN.  </w:t>
      </w:r>
      <w:r>
        <w:rPr>
          <w:rFonts w:asciiTheme="minorHAnsi" w:hAnsiTheme="minorHAnsi" w:cstheme="minorHAnsi"/>
        </w:rPr>
        <w:t>Training includes, Emotionally Friendly Schools, Adaptive Teaching, Autism and ADHD, Occupational Therapy – sensory integration. Trauma Informed training and Team Teach.</w:t>
      </w:r>
    </w:p>
    <w:p w14:paraId="75627046" w14:textId="52A93C7C" w:rsidR="004B5FC2" w:rsidRPr="00851C38" w:rsidRDefault="004B5FC2" w:rsidP="004B5FC2">
      <w:pPr>
        <w:ind w:left="709"/>
        <w:jc w:val="both"/>
        <w:rPr>
          <w:rFonts w:asciiTheme="minorHAnsi" w:hAnsiTheme="minorHAnsi" w:cstheme="minorHAnsi"/>
          <w:b/>
        </w:rPr>
      </w:pPr>
      <w:r w:rsidRPr="00851C38">
        <w:rPr>
          <w:rFonts w:asciiTheme="minorHAnsi" w:hAnsiTheme="minorHAnsi" w:cstheme="minorHAnsi"/>
          <w:b/>
        </w:rPr>
        <w:t>Teaching assistants (TAs)</w:t>
      </w:r>
    </w:p>
    <w:p w14:paraId="3FF52350" w14:textId="77777777" w:rsidR="00014BAB" w:rsidRPr="00851C38" w:rsidRDefault="00014BAB" w:rsidP="00014BAB">
      <w:pPr>
        <w:ind w:left="709"/>
        <w:jc w:val="both"/>
        <w:rPr>
          <w:rFonts w:asciiTheme="minorHAnsi" w:hAnsiTheme="minorHAnsi" w:cstheme="minorHAnsi"/>
        </w:rPr>
      </w:pPr>
      <w:r w:rsidRPr="00851C38">
        <w:rPr>
          <w:rFonts w:asciiTheme="minorHAnsi" w:hAnsiTheme="minorHAnsi" w:cstheme="minorHAnsi"/>
        </w:rPr>
        <w:t>We have a team of</w:t>
      </w:r>
      <w:r>
        <w:rPr>
          <w:rFonts w:asciiTheme="minorHAnsi" w:hAnsiTheme="minorHAnsi" w:cstheme="minorHAnsi"/>
        </w:rPr>
        <w:t xml:space="preserve"> </w:t>
      </w:r>
      <w:r w:rsidRPr="00851C38">
        <w:rPr>
          <w:rFonts w:asciiTheme="minorHAnsi" w:hAnsiTheme="minorHAnsi" w:cstheme="minorHAnsi"/>
        </w:rPr>
        <w:t xml:space="preserve">TAs, including higher-level teaching assistants (HLTAs) </w:t>
      </w:r>
      <w:r>
        <w:rPr>
          <w:rFonts w:asciiTheme="minorHAnsi" w:hAnsiTheme="minorHAnsi" w:cstheme="minorHAnsi"/>
        </w:rPr>
        <w:t>who</w:t>
      </w:r>
      <w:r w:rsidRPr="00851C38">
        <w:rPr>
          <w:rFonts w:asciiTheme="minorHAnsi" w:hAnsiTheme="minorHAnsi" w:cstheme="minorHAnsi"/>
        </w:rPr>
        <w:t xml:space="preserve"> are</w:t>
      </w:r>
      <w:r>
        <w:rPr>
          <w:rFonts w:asciiTheme="minorHAnsi" w:hAnsiTheme="minorHAnsi" w:cstheme="minorHAnsi"/>
        </w:rPr>
        <w:t xml:space="preserve"> all</w:t>
      </w:r>
      <w:r w:rsidRPr="00851C38">
        <w:rPr>
          <w:rFonts w:asciiTheme="minorHAnsi" w:hAnsiTheme="minorHAnsi" w:cstheme="minorHAnsi"/>
        </w:rPr>
        <w:t xml:space="preserve"> trained to deliver SEN provision</w:t>
      </w:r>
      <w:r>
        <w:rPr>
          <w:rFonts w:asciiTheme="minorHAnsi" w:hAnsiTheme="minorHAnsi" w:cstheme="minorHAnsi"/>
        </w:rPr>
        <w:t xml:space="preserve"> in our inclusive school.</w:t>
      </w:r>
    </w:p>
    <w:p w14:paraId="3A5881C4" w14:textId="77777777" w:rsidR="00014BAB" w:rsidRPr="00851C38" w:rsidRDefault="00014BAB" w:rsidP="00014BAB">
      <w:pPr>
        <w:ind w:left="709"/>
        <w:jc w:val="both"/>
        <w:rPr>
          <w:rFonts w:asciiTheme="minorHAnsi" w:hAnsiTheme="minorHAnsi" w:cstheme="minorHAnsi"/>
        </w:rPr>
      </w:pPr>
      <w:r w:rsidRPr="00851C38">
        <w:rPr>
          <w:rFonts w:asciiTheme="minorHAnsi" w:hAnsiTheme="minorHAnsi" w:cstheme="minorHAnsi"/>
        </w:rPr>
        <w:t xml:space="preserve">We have teaching assistants who are trained to deliver interventions such as </w:t>
      </w:r>
      <w:r>
        <w:rPr>
          <w:rFonts w:asciiTheme="minorHAnsi" w:hAnsiTheme="minorHAnsi" w:cstheme="minorHAnsi"/>
        </w:rPr>
        <w:t xml:space="preserve">Rapid Phonics, Precision Teach for reading and maths, Numicon, </w:t>
      </w:r>
      <w:proofErr w:type="spellStart"/>
      <w:r>
        <w:rPr>
          <w:rFonts w:asciiTheme="minorHAnsi" w:hAnsiTheme="minorHAnsi" w:cstheme="minorHAnsi"/>
        </w:rPr>
        <w:t>Wellcomm</w:t>
      </w:r>
      <w:proofErr w:type="spellEnd"/>
      <w:r>
        <w:rPr>
          <w:rFonts w:asciiTheme="minorHAnsi" w:hAnsiTheme="minorHAnsi" w:cstheme="minorHAnsi"/>
        </w:rPr>
        <w:t>, Handwriting interventions and SEMH interventions.</w:t>
      </w:r>
    </w:p>
    <w:p w14:paraId="4B710532" w14:textId="0B96D896" w:rsidR="00014BAB" w:rsidRDefault="00014BAB" w:rsidP="00014BAB">
      <w:pPr>
        <w:ind w:left="709"/>
        <w:jc w:val="both"/>
        <w:rPr>
          <w:rFonts w:asciiTheme="minorHAnsi" w:hAnsiTheme="minorHAnsi" w:cstheme="minorHAnsi"/>
        </w:rPr>
      </w:pPr>
      <w:r w:rsidRPr="00851C38">
        <w:rPr>
          <w:rFonts w:asciiTheme="minorHAnsi" w:hAnsiTheme="minorHAnsi" w:cstheme="minorHAnsi"/>
        </w:rPr>
        <w:t xml:space="preserve">In the last academic year, TAs have been trained in </w:t>
      </w:r>
      <w:r>
        <w:rPr>
          <w:rFonts w:asciiTheme="minorHAnsi" w:hAnsiTheme="minorHAnsi" w:cstheme="minorHAnsi"/>
        </w:rPr>
        <w:t>Team Teach, Adaptive Teaching, Emotionally Friendly Schools and Handwriting interventions.</w:t>
      </w:r>
    </w:p>
    <w:p w14:paraId="1119B042" w14:textId="3516EC39" w:rsidR="004B5FC2" w:rsidRDefault="004B5FC2" w:rsidP="004B5FC2">
      <w:pPr>
        <w:ind w:left="709"/>
        <w:jc w:val="both"/>
        <w:rPr>
          <w:rFonts w:asciiTheme="minorHAnsi" w:hAnsiTheme="minorHAnsi" w:cstheme="minorHAnsi"/>
          <w:b/>
        </w:rPr>
      </w:pPr>
      <w:r w:rsidRPr="00851C38">
        <w:rPr>
          <w:rFonts w:asciiTheme="minorHAnsi" w:hAnsiTheme="minorHAnsi" w:cstheme="minorHAnsi"/>
          <w:b/>
        </w:rPr>
        <w:t>External agencies and experts</w:t>
      </w:r>
    </w:p>
    <w:p w14:paraId="270D5F55" w14:textId="77777777" w:rsidR="00014BAB" w:rsidRPr="00851C38" w:rsidRDefault="00014BAB" w:rsidP="00014BAB">
      <w:pPr>
        <w:ind w:left="709"/>
        <w:jc w:val="both"/>
        <w:rPr>
          <w:rFonts w:asciiTheme="minorHAnsi" w:hAnsiTheme="minorHAnsi" w:cstheme="minorHAnsi"/>
        </w:rPr>
      </w:pPr>
      <w:r w:rsidRPr="00851C38">
        <w:rPr>
          <w:rFonts w:asciiTheme="minorHAnsi" w:hAnsiTheme="minorHAnsi" w:cstheme="minorHAnsi"/>
        </w:rPr>
        <w:t>Sometimes we need extra help to offer our pupils the support that they need. Whenever necessary we will work with external support services to meet the needs of our pupils with SEN and to support their families. These include:</w:t>
      </w:r>
    </w:p>
    <w:p w14:paraId="470EF826" w14:textId="77777777" w:rsidR="00014BAB" w:rsidRPr="00851C38" w:rsidRDefault="00014BAB" w:rsidP="00014BAB">
      <w:pPr>
        <w:pStyle w:val="ListParagraph"/>
        <w:numPr>
          <w:ilvl w:val="0"/>
          <w:numId w:val="19"/>
        </w:numPr>
        <w:jc w:val="both"/>
        <w:rPr>
          <w:rFonts w:asciiTheme="minorHAnsi" w:hAnsiTheme="minorHAnsi" w:cstheme="minorHAnsi"/>
        </w:rPr>
      </w:pPr>
      <w:r w:rsidRPr="00851C38">
        <w:rPr>
          <w:rFonts w:asciiTheme="minorHAnsi" w:hAnsiTheme="minorHAnsi" w:cstheme="minorHAnsi"/>
        </w:rPr>
        <w:t>Speech and language therapists</w:t>
      </w:r>
    </w:p>
    <w:p w14:paraId="2452B375" w14:textId="77777777" w:rsidR="00014BAB" w:rsidRDefault="00014BAB" w:rsidP="00014BAB">
      <w:pPr>
        <w:pStyle w:val="ListParagraph"/>
        <w:numPr>
          <w:ilvl w:val="0"/>
          <w:numId w:val="19"/>
        </w:numPr>
        <w:jc w:val="both"/>
        <w:rPr>
          <w:rFonts w:asciiTheme="minorHAnsi" w:hAnsiTheme="minorHAnsi" w:cstheme="minorHAnsi"/>
        </w:rPr>
      </w:pPr>
      <w:r w:rsidRPr="00851C38">
        <w:rPr>
          <w:rFonts w:asciiTheme="minorHAnsi" w:hAnsiTheme="minorHAnsi" w:cstheme="minorHAnsi"/>
        </w:rPr>
        <w:t>Educational psychologists</w:t>
      </w:r>
    </w:p>
    <w:p w14:paraId="13BB4754" w14:textId="77777777" w:rsidR="00014BAB" w:rsidRPr="00851C38" w:rsidRDefault="00014BAB" w:rsidP="00014BAB">
      <w:pPr>
        <w:pStyle w:val="ListParagraph"/>
        <w:numPr>
          <w:ilvl w:val="0"/>
          <w:numId w:val="19"/>
        </w:numPr>
        <w:jc w:val="both"/>
        <w:rPr>
          <w:rFonts w:asciiTheme="minorHAnsi" w:hAnsiTheme="minorHAnsi" w:cstheme="minorHAnsi"/>
        </w:rPr>
      </w:pPr>
      <w:r>
        <w:rPr>
          <w:rFonts w:asciiTheme="minorHAnsi" w:hAnsiTheme="minorHAnsi" w:cstheme="minorHAnsi"/>
        </w:rPr>
        <w:t>Targeted Education Support Service (TESS) from Wigan</w:t>
      </w:r>
    </w:p>
    <w:p w14:paraId="12AC215C" w14:textId="77777777" w:rsidR="00014BAB" w:rsidRDefault="00014BAB" w:rsidP="00014BAB">
      <w:pPr>
        <w:pStyle w:val="ListParagraph"/>
        <w:numPr>
          <w:ilvl w:val="0"/>
          <w:numId w:val="19"/>
        </w:numPr>
        <w:jc w:val="both"/>
        <w:rPr>
          <w:rFonts w:asciiTheme="minorHAnsi" w:hAnsiTheme="minorHAnsi" w:cstheme="minorHAnsi"/>
        </w:rPr>
      </w:pPr>
      <w:r w:rsidRPr="00851C38">
        <w:rPr>
          <w:rFonts w:asciiTheme="minorHAnsi" w:hAnsiTheme="minorHAnsi" w:cstheme="minorHAnsi"/>
        </w:rPr>
        <w:t>Occupational therapists</w:t>
      </w:r>
    </w:p>
    <w:p w14:paraId="7088709B" w14:textId="77777777" w:rsidR="00014BAB" w:rsidRPr="00851C38" w:rsidRDefault="00014BAB" w:rsidP="00014BAB">
      <w:pPr>
        <w:pStyle w:val="ListParagraph"/>
        <w:numPr>
          <w:ilvl w:val="0"/>
          <w:numId w:val="19"/>
        </w:numPr>
        <w:jc w:val="both"/>
        <w:rPr>
          <w:rFonts w:asciiTheme="minorHAnsi" w:hAnsiTheme="minorHAnsi" w:cstheme="minorHAnsi"/>
        </w:rPr>
      </w:pPr>
      <w:r>
        <w:rPr>
          <w:rFonts w:asciiTheme="minorHAnsi" w:hAnsiTheme="minorHAnsi" w:cstheme="minorHAnsi"/>
        </w:rPr>
        <w:t>Physiotherapists</w:t>
      </w:r>
    </w:p>
    <w:p w14:paraId="3D54CE43" w14:textId="77777777" w:rsidR="00014BAB" w:rsidRPr="00851C38" w:rsidRDefault="00014BAB" w:rsidP="00014BAB">
      <w:pPr>
        <w:pStyle w:val="ListParagraph"/>
        <w:numPr>
          <w:ilvl w:val="0"/>
          <w:numId w:val="19"/>
        </w:numPr>
        <w:jc w:val="both"/>
        <w:rPr>
          <w:rFonts w:asciiTheme="minorHAnsi" w:hAnsiTheme="minorHAnsi" w:cstheme="minorHAnsi"/>
        </w:rPr>
      </w:pPr>
      <w:r w:rsidRPr="00851C38">
        <w:rPr>
          <w:rFonts w:asciiTheme="minorHAnsi" w:hAnsiTheme="minorHAnsi" w:cstheme="minorHAnsi"/>
        </w:rPr>
        <w:t>GPs or paediatricians</w:t>
      </w:r>
    </w:p>
    <w:p w14:paraId="7979C62A" w14:textId="77777777" w:rsidR="00014BAB" w:rsidRPr="00851C38" w:rsidRDefault="00014BAB" w:rsidP="00014BAB">
      <w:pPr>
        <w:pStyle w:val="ListParagraph"/>
        <w:numPr>
          <w:ilvl w:val="0"/>
          <w:numId w:val="19"/>
        </w:numPr>
        <w:jc w:val="both"/>
        <w:rPr>
          <w:rFonts w:asciiTheme="minorHAnsi" w:hAnsiTheme="minorHAnsi" w:cstheme="minorHAnsi"/>
        </w:rPr>
      </w:pPr>
      <w:r w:rsidRPr="00851C38">
        <w:rPr>
          <w:rFonts w:asciiTheme="minorHAnsi" w:hAnsiTheme="minorHAnsi" w:cstheme="minorHAnsi"/>
        </w:rPr>
        <w:t>School nurses</w:t>
      </w:r>
    </w:p>
    <w:p w14:paraId="4FB433B1" w14:textId="77777777" w:rsidR="00014BAB" w:rsidRPr="00851C38" w:rsidRDefault="00014BAB" w:rsidP="00014BAB">
      <w:pPr>
        <w:pStyle w:val="ListParagraph"/>
        <w:numPr>
          <w:ilvl w:val="0"/>
          <w:numId w:val="19"/>
        </w:numPr>
        <w:jc w:val="both"/>
        <w:rPr>
          <w:rFonts w:asciiTheme="minorHAnsi" w:hAnsiTheme="minorHAnsi" w:cstheme="minorHAnsi"/>
        </w:rPr>
      </w:pPr>
      <w:r w:rsidRPr="00851C38">
        <w:rPr>
          <w:rFonts w:asciiTheme="minorHAnsi" w:hAnsiTheme="minorHAnsi" w:cstheme="minorHAnsi"/>
        </w:rPr>
        <w:t>Child and adolescent mental health services (CAMHS)</w:t>
      </w:r>
    </w:p>
    <w:p w14:paraId="4F2FDFA5" w14:textId="77777777" w:rsidR="00014BAB" w:rsidRDefault="00014BAB" w:rsidP="00014BAB">
      <w:pPr>
        <w:pStyle w:val="ListParagraph"/>
        <w:numPr>
          <w:ilvl w:val="0"/>
          <w:numId w:val="19"/>
        </w:numPr>
        <w:jc w:val="both"/>
        <w:rPr>
          <w:rFonts w:asciiTheme="minorHAnsi" w:hAnsiTheme="minorHAnsi" w:cstheme="minorHAnsi"/>
        </w:rPr>
      </w:pPr>
      <w:r w:rsidRPr="00851C38">
        <w:rPr>
          <w:rFonts w:asciiTheme="minorHAnsi" w:hAnsiTheme="minorHAnsi" w:cstheme="minorHAnsi"/>
        </w:rPr>
        <w:t>Education welfare officers</w:t>
      </w:r>
    </w:p>
    <w:p w14:paraId="7AA3AEAE" w14:textId="77777777" w:rsidR="00014BAB" w:rsidRPr="00851C38" w:rsidRDefault="00014BAB" w:rsidP="00014BAB">
      <w:pPr>
        <w:pStyle w:val="ListParagraph"/>
        <w:numPr>
          <w:ilvl w:val="0"/>
          <w:numId w:val="19"/>
        </w:numPr>
        <w:jc w:val="both"/>
        <w:rPr>
          <w:rFonts w:asciiTheme="minorHAnsi" w:hAnsiTheme="minorHAnsi" w:cstheme="minorHAnsi"/>
        </w:rPr>
      </w:pPr>
      <w:r>
        <w:rPr>
          <w:rFonts w:asciiTheme="minorHAnsi" w:hAnsiTheme="minorHAnsi" w:cstheme="minorHAnsi"/>
        </w:rPr>
        <w:t>Virtual School</w:t>
      </w:r>
    </w:p>
    <w:p w14:paraId="74713F12" w14:textId="77777777" w:rsidR="00014BAB" w:rsidRPr="00851C38" w:rsidRDefault="00014BAB" w:rsidP="00014BAB">
      <w:pPr>
        <w:pStyle w:val="ListParagraph"/>
        <w:numPr>
          <w:ilvl w:val="0"/>
          <w:numId w:val="19"/>
        </w:numPr>
        <w:jc w:val="both"/>
        <w:rPr>
          <w:rFonts w:asciiTheme="minorHAnsi" w:hAnsiTheme="minorHAnsi" w:cstheme="minorHAnsi"/>
        </w:rPr>
      </w:pPr>
      <w:r w:rsidRPr="00851C38">
        <w:rPr>
          <w:rFonts w:asciiTheme="minorHAnsi" w:hAnsiTheme="minorHAnsi" w:cstheme="minorHAnsi"/>
        </w:rPr>
        <w:lastRenderedPageBreak/>
        <w:t>Social services and other LA-provided support services</w:t>
      </w:r>
    </w:p>
    <w:p w14:paraId="378D8B1A" w14:textId="77777777" w:rsidR="00014BAB" w:rsidRPr="00851C38" w:rsidRDefault="00014BAB" w:rsidP="00014BAB">
      <w:pPr>
        <w:pStyle w:val="ListParagraph"/>
        <w:numPr>
          <w:ilvl w:val="0"/>
          <w:numId w:val="19"/>
        </w:numPr>
        <w:jc w:val="both"/>
        <w:rPr>
          <w:rFonts w:asciiTheme="minorHAnsi" w:hAnsiTheme="minorHAnsi" w:cstheme="minorHAnsi"/>
        </w:rPr>
      </w:pPr>
      <w:r w:rsidRPr="00851C38">
        <w:rPr>
          <w:rFonts w:asciiTheme="minorHAnsi" w:hAnsiTheme="minorHAnsi" w:cstheme="minorHAnsi"/>
        </w:rPr>
        <w:t>Voluntary sector organisations</w:t>
      </w:r>
    </w:p>
    <w:p w14:paraId="3F8F3C0F" w14:textId="77777777" w:rsidR="00014BAB" w:rsidRPr="00771039" w:rsidRDefault="00014BAB" w:rsidP="00771039"/>
    <w:p w14:paraId="28FF8C87" w14:textId="1A075802" w:rsidR="004C4313" w:rsidRPr="00703BC9" w:rsidRDefault="00307E27" w:rsidP="00703BC9">
      <w:pPr>
        <w:pStyle w:val="Heading2"/>
        <w:ind w:left="9"/>
        <w:jc w:val="both"/>
        <w:rPr>
          <w:rFonts w:asciiTheme="minorHAnsi" w:hAnsiTheme="minorHAnsi" w:cstheme="minorHAnsi"/>
          <w:b/>
          <w:bCs/>
          <w:color w:val="7030A0"/>
          <w:sz w:val="22"/>
          <w:szCs w:val="22"/>
        </w:rPr>
      </w:pPr>
      <w:bookmarkStart w:id="2" w:name="_Toc144821439"/>
      <w:r w:rsidRPr="00307E27">
        <w:rPr>
          <w:rFonts w:asciiTheme="minorHAnsi" w:hAnsiTheme="minorHAnsi" w:cstheme="minorHAnsi"/>
          <w:b/>
          <w:bCs/>
          <w:color w:val="7030A0"/>
          <w:sz w:val="22"/>
          <w:szCs w:val="22"/>
        </w:rPr>
        <w:t>3.0</w:t>
      </w:r>
      <w:r w:rsidRPr="00307E27">
        <w:rPr>
          <w:rFonts w:asciiTheme="minorHAnsi" w:hAnsiTheme="minorHAnsi" w:cstheme="minorHAnsi"/>
          <w:b/>
          <w:bCs/>
          <w:color w:val="7030A0"/>
          <w:sz w:val="22"/>
          <w:szCs w:val="22"/>
        </w:rPr>
        <w:tab/>
      </w:r>
      <w:r w:rsidR="00EB4060">
        <w:rPr>
          <w:rFonts w:asciiTheme="minorHAnsi" w:hAnsiTheme="minorHAnsi" w:cstheme="minorHAnsi"/>
          <w:b/>
          <w:bCs/>
          <w:color w:val="7030A0"/>
          <w:sz w:val="22"/>
          <w:szCs w:val="22"/>
        </w:rPr>
        <w:t>W</w:t>
      </w:r>
      <w:r w:rsidR="002819B1">
        <w:rPr>
          <w:rFonts w:asciiTheme="minorHAnsi" w:hAnsiTheme="minorHAnsi" w:cstheme="minorHAnsi"/>
          <w:b/>
          <w:bCs/>
          <w:color w:val="7030A0"/>
          <w:sz w:val="22"/>
          <w:szCs w:val="22"/>
        </w:rPr>
        <w:t>hat should I do if I think my child has SEN?</w:t>
      </w:r>
      <w:bookmarkEnd w:id="2"/>
      <w:r w:rsidR="002819B1">
        <w:rPr>
          <w:rFonts w:asciiTheme="minorHAnsi" w:hAnsiTheme="minorHAnsi" w:cstheme="minorHAnsi"/>
          <w:b/>
          <w:bCs/>
          <w:color w:val="7030A0"/>
          <w:sz w:val="22"/>
          <w:szCs w:val="22"/>
        </w:rPr>
        <w:t xml:space="preserve"> </w:t>
      </w:r>
    </w:p>
    <w:p w14:paraId="12DC7CAB" w14:textId="77777777" w:rsidR="001A797C" w:rsidRPr="00851C38" w:rsidRDefault="001A797C" w:rsidP="001A797C">
      <w:pPr>
        <w:jc w:val="both"/>
        <w:rPr>
          <w:rFonts w:asciiTheme="minorHAnsi" w:hAnsiTheme="minorHAnsi" w:cstheme="minorHAnsi"/>
        </w:rPr>
      </w:pPr>
      <w:r w:rsidRPr="00851C38">
        <w:rPr>
          <w:rFonts w:asciiTheme="minorHAnsi" w:hAnsiTheme="minorHAnsi" w:cstheme="minorHAnsi"/>
          <w:noProof/>
        </w:rPr>
        <w:drawing>
          <wp:inline distT="0" distB="0" distL="0" distR="0" wp14:anchorId="403046AF" wp14:editId="17146C96">
            <wp:extent cx="6106795" cy="573405"/>
            <wp:effectExtent l="0" t="0" r="8255" b="0"/>
            <wp:docPr id="4850185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06795" cy="573405"/>
                    </a:xfrm>
                    <a:prstGeom prst="rect">
                      <a:avLst/>
                    </a:prstGeom>
                    <a:noFill/>
                    <a:ln>
                      <a:noFill/>
                    </a:ln>
                  </pic:spPr>
                </pic:pic>
              </a:graphicData>
            </a:graphic>
          </wp:inline>
        </w:drawing>
      </w:r>
    </w:p>
    <w:p w14:paraId="2FA75482" w14:textId="77777777" w:rsidR="001A797C" w:rsidRPr="00851C38" w:rsidRDefault="001A797C" w:rsidP="001A797C">
      <w:pPr>
        <w:jc w:val="both"/>
        <w:rPr>
          <w:rFonts w:asciiTheme="minorHAnsi" w:hAnsiTheme="minorHAnsi" w:cstheme="minorHAnsi"/>
        </w:rPr>
      </w:pPr>
    </w:p>
    <w:tbl>
      <w:tblPr>
        <w:tblW w:w="0" w:type="auto"/>
        <w:tblLook w:val="04A0" w:firstRow="1" w:lastRow="0" w:firstColumn="1" w:lastColumn="0" w:noHBand="0" w:noVBand="1"/>
      </w:tblPr>
      <w:tblGrid>
        <w:gridCol w:w="3833"/>
        <w:gridCol w:w="2766"/>
        <w:gridCol w:w="2407"/>
      </w:tblGrid>
      <w:tr w:rsidR="001A797C" w:rsidRPr="00851C38" w14:paraId="77DBA405" w14:textId="77777777" w:rsidTr="00BF5D88">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61D565" w14:textId="77777777" w:rsidR="001A797C" w:rsidRPr="00851C38" w:rsidRDefault="001A797C" w:rsidP="00BF5D88">
            <w:pPr>
              <w:jc w:val="both"/>
              <w:rPr>
                <w:rFonts w:asciiTheme="minorHAnsi" w:hAnsiTheme="minorHAnsi" w:cstheme="minorHAnsi"/>
              </w:rPr>
            </w:pPr>
            <w:r w:rsidRPr="00851C38">
              <w:rPr>
                <w:rFonts w:asciiTheme="minorHAnsi" w:hAnsiTheme="minorHAnsi" w:cstheme="minorHAnsi"/>
              </w:rPr>
              <w:t>If you think your child might have SEN, the first person you should tell is your child’s teacher.</w:t>
            </w:r>
          </w:p>
          <w:p w14:paraId="57B2C511" w14:textId="77777777" w:rsidR="00014BAB" w:rsidRPr="00014BAB" w:rsidRDefault="00014BAB" w:rsidP="00014BAB">
            <w:pPr>
              <w:jc w:val="both"/>
              <w:rPr>
                <w:rFonts w:asciiTheme="minorHAnsi" w:hAnsiTheme="minorHAnsi" w:cstheme="minorHAnsi"/>
              </w:rPr>
            </w:pPr>
            <w:r w:rsidRPr="00014BAB">
              <w:rPr>
                <w:rFonts w:asciiTheme="minorHAnsi" w:hAnsiTheme="minorHAnsi" w:cstheme="minorHAnsi"/>
              </w:rPr>
              <w:t xml:space="preserve">This can be done by messaging the class teacher via Class Dojo or contacting the main office to make an appointment. Concerns can be raised at Parents-Carers </w:t>
            </w:r>
            <w:proofErr w:type="gramStart"/>
            <w:r w:rsidRPr="00014BAB">
              <w:rPr>
                <w:rFonts w:asciiTheme="minorHAnsi" w:hAnsiTheme="minorHAnsi" w:cstheme="minorHAnsi"/>
              </w:rPr>
              <w:t>evenings</w:t>
            </w:r>
            <w:proofErr w:type="gramEnd"/>
            <w:r w:rsidRPr="00014BAB">
              <w:rPr>
                <w:rFonts w:asciiTheme="minorHAnsi" w:hAnsiTheme="minorHAnsi" w:cstheme="minorHAnsi"/>
              </w:rPr>
              <w:t xml:space="preserve"> but we encourage you to contact us at the first point of worry or concern. </w:t>
            </w:r>
          </w:p>
          <w:p w14:paraId="003EFA3E" w14:textId="77777777" w:rsidR="00014BAB" w:rsidRPr="00014BAB" w:rsidRDefault="00014BAB" w:rsidP="00014BAB">
            <w:pPr>
              <w:jc w:val="both"/>
              <w:rPr>
                <w:rFonts w:asciiTheme="minorHAnsi" w:hAnsiTheme="minorHAnsi" w:cstheme="minorHAnsi"/>
              </w:rPr>
            </w:pPr>
            <w:r w:rsidRPr="00014BAB">
              <w:rPr>
                <w:rFonts w:asciiTheme="minorHAnsi" w:hAnsiTheme="minorHAnsi" w:cstheme="minorHAnsi"/>
              </w:rPr>
              <w:t>The class teacher will record this on CPOMS and Miss Wood, the SENCO will be made aware.</w:t>
            </w:r>
          </w:p>
          <w:p w14:paraId="22136700" w14:textId="0B12C091" w:rsidR="001A797C" w:rsidRPr="00851C38" w:rsidRDefault="00014BAB" w:rsidP="00014BAB">
            <w:pPr>
              <w:jc w:val="both"/>
              <w:rPr>
                <w:rFonts w:asciiTheme="minorHAnsi" w:hAnsiTheme="minorHAnsi" w:cstheme="minorHAnsi"/>
              </w:rPr>
            </w:pPr>
            <w:r w:rsidRPr="00014BAB">
              <w:rPr>
                <w:rFonts w:asciiTheme="minorHAnsi" w:hAnsiTheme="minorHAnsi" w:cstheme="minorHAnsi"/>
              </w:rPr>
              <w:t>You can also contact the SENCO directly via Class Dojo or by contacting the main office to make an appointment.</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D63237F" w14:textId="77777777" w:rsidR="001A797C" w:rsidRPr="00851C38" w:rsidRDefault="001A797C" w:rsidP="00BF5D88">
            <w:pPr>
              <w:jc w:val="both"/>
              <w:rPr>
                <w:rFonts w:asciiTheme="minorHAnsi" w:hAnsiTheme="minorHAnsi" w:cstheme="minorHAnsi"/>
              </w:rPr>
            </w:pPr>
            <w:r w:rsidRPr="00851C38">
              <w:rPr>
                <w:rFonts w:asciiTheme="minorHAnsi" w:hAnsiTheme="minorHAnsi" w:cstheme="minorHAnsi"/>
              </w:rPr>
              <w:t>We will meet with you to discuss your concerns and try to get a better understanding of what your child’s strengths and difficulties are.</w:t>
            </w:r>
          </w:p>
          <w:p w14:paraId="3F559754" w14:textId="77777777" w:rsidR="001A797C" w:rsidRPr="00851C38" w:rsidRDefault="001A797C" w:rsidP="00BF5D88">
            <w:pPr>
              <w:jc w:val="both"/>
              <w:rPr>
                <w:rFonts w:asciiTheme="minorHAnsi" w:hAnsiTheme="minorHAnsi" w:cstheme="minorHAnsi"/>
              </w:rPr>
            </w:pPr>
            <w:r w:rsidRPr="00851C38">
              <w:rPr>
                <w:rFonts w:asciiTheme="minorHAnsi" w:hAnsiTheme="minorHAnsi" w:cstheme="minorHAnsi"/>
              </w:rPr>
              <w:t>Together we will decide what outcomes to seek for your child and agree on next steps.</w:t>
            </w:r>
          </w:p>
          <w:p w14:paraId="519B4356" w14:textId="77777777" w:rsidR="001A797C" w:rsidRPr="00851C38" w:rsidRDefault="001A797C" w:rsidP="00BF5D88">
            <w:pPr>
              <w:jc w:val="both"/>
              <w:rPr>
                <w:rFonts w:asciiTheme="minorHAnsi" w:hAnsiTheme="minorHAnsi" w:cstheme="minorHAnsi"/>
              </w:rPr>
            </w:pPr>
            <w:r w:rsidRPr="00851C38">
              <w:rPr>
                <w:rFonts w:asciiTheme="minorHAnsi" w:hAnsiTheme="minorHAnsi" w:cstheme="minorHAnsi"/>
              </w:rPr>
              <w:t>We will make a note of what’s been discussed and add this to your child’s record. You will also be given a copy of this.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C732191" w14:textId="77777777" w:rsidR="001A797C" w:rsidRPr="00851C38" w:rsidRDefault="001A797C" w:rsidP="00BF5D88">
            <w:pPr>
              <w:jc w:val="both"/>
              <w:rPr>
                <w:rFonts w:asciiTheme="minorHAnsi" w:hAnsiTheme="minorHAnsi" w:cstheme="minorHAnsi"/>
              </w:rPr>
            </w:pPr>
            <w:r w:rsidRPr="00851C38">
              <w:rPr>
                <w:rFonts w:asciiTheme="minorHAnsi" w:hAnsiTheme="minorHAnsi" w:cstheme="minorHAnsi"/>
              </w:rPr>
              <w:t>If we decide that your child needs SEN support, we will formally notify you in writing and your child will be added to the school’s SEND register. </w:t>
            </w:r>
          </w:p>
        </w:tc>
      </w:tr>
    </w:tbl>
    <w:p w14:paraId="4F7EBD8A" w14:textId="5A13D670" w:rsidR="00307E27" w:rsidRPr="00307E27" w:rsidRDefault="00307E27" w:rsidP="00307E27">
      <w:pPr>
        <w:spacing w:after="0"/>
        <w:ind w:left="303"/>
        <w:jc w:val="both"/>
        <w:rPr>
          <w:rFonts w:asciiTheme="minorHAnsi" w:hAnsiTheme="minorHAnsi" w:cstheme="minorHAnsi"/>
        </w:rPr>
      </w:pPr>
    </w:p>
    <w:p w14:paraId="7052E82B" w14:textId="4DF8EA4E" w:rsidR="00307E27" w:rsidRDefault="00EB4060">
      <w:pPr>
        <w:pStyle w:val="Heading2"/>
        <w:numPr>
          <w:ilvl w:val="0"/>
          <w:numId w:val="6"/>
        </w:numPr>
        <w:ind w:left="709" w:hanging="700"/>
        <w:jc w:val="both"/>
        <w:rPr>
          <w:rFonts w:asciiTheme="minorHAnsi" w:hAnsiTheme="minorHAnsi" w:cstheme="minorHAnsi"/>
          <w:b/>
          <w:bCs/>
          <w:color w:val="7030A0"/>
          <w:sz w:val="22"/>
          <w:szCs w:val="22"/>
        </w:rPr>
      </w:pPr>
      <w:bookmarkStart w:id="3" w:name="_Toc144821440"/>
      <w:r>
        <w:rPr>
          <w:rFonts w:asciiTheme="minorHAnsi" w:hAnsiTheme="minorHAnsi" w:cstheme="minorHAnsi"/>
          <w:b/>
          <w:bCs/>
          <w:color w:val="7030A0"/>
          <w:sz w:val="22"/>
          <w:szCs w:val="22"/>
        </w:rPr>
        <w:t>H</w:t>
      </w:r>
      <w:r w:rsidR="002819B1">
        <w:rPr>
          <w:rFonts w:asciiTheme="minorHAnsi" w:hAnsiTheme="minorHAnsi" w:cstheme="minorHAnsi"/>
          <w:b/>
          <w:bCs/>
          <w:color w:val="7030A0"/>
          <w:sz w:val="22"/>
          <w:szCs w:val="22"/>
        </w:rPr>
        <w:t>ow will the school know if my child needs SEN support?</w:t>
      </w:r>
      <w:bookmarkEnd w:id="3"/>
      <w:r w:rsidR="002819B1">
        <w:rPr>
          <w:rFonts w:asciiTheme="minorHAnsi" w:hAnsiTheme="minorHAnsi" w:cstheme="minorHAnsi"/>
          <w:b/>
          <w:bCs/>
          <w:color w:val="7030A0"/>
          <w:sz w:val="22"/>
          <w:szCs w:val="22"/>
        </w:rPr>
        <w:t xml:space="preserve"> </w:t>
      </w:r>
    </w:p>
    <w:p w14:paraId="4BF23619" w14:textId="69723C50" w:rsidR="00307E27" w:rsidRDefault="00307E27" w:rsidP="00307E27">
      <w:pPr>
        <w:spacing w:after="0"/>
        <w:ind w:left="288"/>
        <w:jc w:val="both"/>
        <w:rPr>
          <w:rFonts w:asciiTheme="minorHAnsi" w:hAnsiTheme="minorHAnsi" w:cstheme="minorHAnsi"/>
        </w:rPr>
      </w:pPr>
      <w:bookmarkStart w:id="4" w:name="_The_Governors/_Management"/>
      <w:bookmarkEnd w:id="4"/>
    </w:p>
    <w:p w14:paraId="6E806998" w14:textId="77777777" w:rsidR="00014BAB" w:rsidRDefault="00014BAB" w:rsidP="00014BAB">
      <w:pPr>
        <w:pStyle w:val="ListParagraph"/>
        <w:ind w:left="709"/>
        <w:jc w:val="both"/>
        <w:rPr>
          <w:rFonts w:asciiTheme="minorHAnsi" w:hAnsiTheme="minorHAnsi" w:cstheme="minorHAnsi"/>
        </w:rPr>
      </w:pPr>
      <w:r w:rsidRPr="007C24AF">
        <w:rPr>
          <w:rFonts w:asciiTheme="minorHAnsi" w:hAnsiTheme="minorHAnsi" w:cstheme="minorHAnsi"/>
        </w:rPr>
        <w:t xml:space="preserve">All children are assessed on entry to the school, whether that is starting school in Reception or joining school at any point in the year. Assessments are also carried out on a weekly and termly basis. Further assessments may be carried out if additional needs are identified or if the class teacher has concerns about the progress a child is making. </w:t>
      </w:r>
    </w:p>
    <w:p w14:paraId="4F5FE54D" w14:textId="77777777" w:rsidR="00014BAB" w:rsidRDefault="00014BAB" w:rsidP="00014BAB">
      <w:pPr>
        <w:pStyle w:val="ListParagraph"/>
        <w:ind w:left="709"/>
        <w:jc w:val="both"/>
        <w:rPr>
          <w:rFonts w:asciiTheme="minorHAnsi" w:hAnsiTheme="minorHAnsi" w:cstheme="minorHAnsi"/>
        </w:rPr>
      </w:pPr>
    </w:p>
    <w:p w14:paraId="2CECA932" w14:textId="77777777" w:rsidR="00014BAB" w:rsidRDefault="00014BAB" w:rsidP="00014BAB">
      <w:pPr>
        <w:pStyle w:val="ListParagraph"/>
        <w:ind w:left="709"/>
        <w:jc w:val="both"/>
        <w:rPr>
          <w:rFonts w:asciiTheme="minorHAnsi" w:hAnsiTheme="minorHAnsi" w:cstheme="minorHAnsi"/>
        </w:rPr>
      </w:pPr>
      <w:r w:rsidRPr="007C24AF">
        <w:rPr>
          <w:rFonts w:asciiTheme="minorHAnsi" w:hAnsiTheme="minorHAnsi" w:cstheme="minorHAnsi"/>
        </w:rPr>
        <w:t>The class teacher, in consultation with Miss Wood (the SENCo), will then put into place a programme of support for that child. This provision will be discussed with parents and will be reviewed regularly by the class teacher and Miss Wood. Depending on the progress that the child makes, school may then decide to identify the child as receiving SEND Support.</w:t>
      </w:r>
    </w:p>
    <w:p w14:paraId="0E239E10" w14:textId="77777777" w:rsidR="00014BAB" w:rsidRPr="00527327" w:rsidRDefault="00014BAB" w:rsidP="00014BAB">
      <w:pPr>
        <w:pStyle w:val="ListParagraph"/>
        <w:ind w:left="709"/>
        <w:jc w:val="both"/>
        <w:rPr>
          <w:rFonts w:asciiTheme="minorHAnsi" w:hAnsiTheme="minorHAnsi" w:cstheme="minorHAnsi"/>
        </w:rPr>
      </w:pPr>
    </w:p>
    <w:p w14:paraId="07737673" w14:textId="77777777" w:rsidR="00014BAB" w:rsidRDefault="00014BAB" w:rsidP="00014BAB">
      <w:pPr>
        <w:pStyle w:val="ListParagraph"/>
        <w:ind w:left="709"/>
        <w:jc w:val="both"/>
        <w:rPr>
          <w:rFonts w:asciiTheme="minorHAnsi" w:hAnsiTheme="minorHAnsi" w:cstheme="minorHAnsi"/>
        </w:rPr>
      </w:pPr>
    </w:p>
    <w:p w14:paraId="7393DAD0" w14:textId="77777777" w:rsidR="00014BAB" w:rsidRDefault="00014BAB" w:rsidP="00014BAB">
      <w:pPr>
        <w:pStyle w:val="ListParagraph"/>
        <w:ind w:left="709"/>
        <w:jc w:val="both"/>
        <w:rPr>
          <w:rFonts w:asciiTheme="minorHAnsi" w:hAnsiTheme="minorHAnsi" w:cstheme="minorHAnsi"/>
        </w:rPr>
      </w:pPr>
    </w:p>
    <w:p w14:paraId="0A3E50E1" w14:textId="77777777" w:rsidR="00014BAB" w:rsidRDefault="00014BAB" w:rsidP="00014BAB">
      <w:pPr>
        <w:pStyle w:val="ListParagraph"/>
        <w:ind w:left="709"/>
        <w:jc w:val="both"/>
        <w:rPr>
          <w:rFonts w:asciiTheme="minorHAnsi" w:hAnsiTheme="minorHAnsi" w:cstheme="minorHAnsi"/>
        </w:rPr>
      </w:pPr>
    </w:p>
    <w:p w14:paraId="13B19032" w14:textId="77777777" w:rsidR="00014BAB" w:rsidRPr="00907ECD" w:rsidRDefault="00014BAB" w:rsidP="00014BAB">
      <w:pPr>
        <w:jc w:val="both"/>
        <w:rPr>
          <w:rFonts w:asciiTheme="minorHAnsi" w:hAnsiTheme="minorHAnsi" w:cstheme="minorHAnsi"/>
        </w:rPr>
      </w:pPr>
    </w:p>
    <w:p w14:paraId="0ACA4CFE" w14:textId="69E44A9B" w:rsidR="00014BAB" w:rsidRDefault="00014BAB" w:rsidP="00014BAB">
      <w:pPr>
        <w:pStyle w:val="ListParagraph"/>
        <w:ind w:left="709"/>
        <w:jc w:val="both"/>
        <w:rPr>
          <w:rFonts w:asciiTheme="minorHAnsi" w:hAnsiTheme="minorHAnsi" w:cstheme="minorHAnsi"/>
        </w:rPr>
      </w:pPr>
      <w:r w:rsidRPr="00527327">
        <w:rPr>
          <w:rFonts w:asciiTheme="minorHAnsi" w:hAnsiTheme="minorHAnsi" w:cstheme="minorHAnsi"/>
        </w:rPr>
        <w:lastRenderedPageBreak/>
        <w:t xml:space="preserve">The SENCO will ask for your opinion and speak to your child to get their input as well. They may also, where appropriate, ask for the opinion of external experts such as a speech and language therapist, an educational psychologist, or a paediatrician. </w:t>
      </w:r>
    </w:p>
    <w:p w14:paraId="0BB4E37A" w14:textId="77777777" w:rsidR="00014BAB" w:rsidRPr="00307E27" w:rsidRDefault="00014BAB" w:rsidP="00307E27">
      <w:pPr>
        <w:spacing w:after="0"/>
        <w:ind w:left="288"/>
        <w:jc w:val="both"/>
        <w:rPr>
          <w:rFonts w:asciiTheme="minorHAnsi" w:hAnsiTheme="minorHAnsi" w:cstheme="minorHAnsi"/>
        </w:rPr>
      </w:pPr>
    </w:p>
    <w:p w14:paraId="0DF3B3F2" w14:textId="11B3CCF8" w:rsidR="00307E27" w:rsidRPr="00703BC9" w:rsidRDefault="00307E27" w:rsidP="00703BC9">
      <w:pPr>
        <w:pStyle w:val="Heading2"/>
        <w:rPr>
          <w:rFonts w:asciiTheme="minorHAnsi" w:hAnsiTheme="minorHAnsi" w:cstheme="minorHAnsi"/>
          <w:b/>
          <w:bCs/>
          <w:color w:val="7030A0"/>
          <w:sz w:val="22"/>
          <w:szCs w:val="22"/>
        </w:rPr>
      </w:pPr>
      <w:bookmarkStart w:id="5" w:name="_Toc144821441"/>
      <w:r w:rsidRPr="00307E27">
        <w:rPr>
          <w:rFonts w:asciiTheme="minorHAnsi" w:hAnsiTheme="minorHAnsi" w:cstheme="minorHAnsi"/>
          <w:b/>
          <w:bCs/>
          <w:color w:val="7030A0"/>
          <w:sz w:val="22"/>
          <w:szCs w:val="22"/>
        </w:rPr>
        <w:t>5.0</w:t>
      </w:r>
      <w:r w:rsidRPr="00307E27">
        <w:rPr>
          <w:rFonts w:asciiTheme="minorHAnsi" w:hAnsiTheme="minorHAnsi" w:cstheme="minorHAnsi"/>
          <w:b/>
          <w:bCs/>
          <w:color w:val="7030A0"/>
          <w:sz w:val="22"/>
          <w:szCs w:val="22"/>
        </w:rPr>
        <w:tab/>
      </w:r>
      <w:r w:rsidR="00EB4060">
        <w:rPr>
          <w:rFonts w:asciiTheme="minorHAnsi" w:hAnsiTheme="minorHAnsi" w:cstheme="minorHAnsi"/>
          <w:b/>
          <w:bCs/>
          <w:color w:val="7030A0"/>
          <w:sz w:val="22"/>
          <w:szCs w:val="22"/>
        </w:rPr>
        <w:t>H</w:t>
      </w:r>
      <w:r w:rsidR="002819B1">
        <w:rPr>
          <w:rFonts w:asciiTheme="minorHAnsi" w:hAnsiTheme="minorHAnsi" w:cstheme="minorHAnsi"/>
          <w:b/>
          <w:bCs/>
          <w:color w:val="7030A0"/>
          <w:sz w:val="22"/>
          <w:szCs w:val="22"/>
        </w:rPr>
        <w:t>ow will the school measure my child’s progress?</w:t>
      </w:r>
      <w:bookmarkEnd w:id="5"/>
      <w:r w:rsidR="002819B1">
        <w:rPr>
          <w:rFonts w:asciiTheme="minorHAnsi" w:hAnsiTheme="minorHAnsi" w:cstheme="minorHAnsi"/>
          <w:b/>
          <w:bCs/>
          <w:color w:val="7030A0"/>
          <w:sz w:val="22"/>
          <w:szCs w:val="22"/>
        </w:rPr>
        <w:t xml:space="preserve"> </w:t>
      </w:r>
    </w:p>
    <w:p w14:paraId="7A5D8D19" w14:textId="59AC4982" w:rsidR="0004510D" w:rsidRPr="00851C38" w:rsidRDefault="00307E27" w:rsidP="0004510D">
      <w:pPr>
        <w:spacing w:after="200"/>
        <w:ind w:left="720" w:hanging="294"/>
        <w:jc w:val="both"/>
        <w:rPr>
          <w:rFonts w:asciiTheme="minorHAnsi" w:hAnsiTheme="minorHAnsi" w:cstheme="minorHAnsi"/>
        </w:rPr>
      </w:pPr>
      <w:r w:rsidRPr="00307E27">
        <w:t xml:space="preserve">  </w:t>
      </w:r>
      <w:r w:rsidR="0004510D">
        <w:tab/>
      </w:r>
      <w:r w:rsidR="0004510D" w:rsidRPr="00851C38">
        <w:rPr>
          <w:rFonts w:asciiTheme="minorHAnsi" w:hAnsiTheme="minorHAnsi" w:cstheme="minorHAnsi"/>
        </w:rPr>
        <w:t>We will follow the ‘graduated approach’ to meeting your child’s SEN needs.</w:t>
      </w:r>
    </w:p>
    <w:p w14:paraId="71FAFFA0" w14:textId="77777777" w:rsidR="0004510D" w:rsidRPr="00851C38" w:rsidRDefault="0004510D" w:rsidP="0004510D">
      <w:pPr>
        <w:ind w:firstLine="720"/>
        <w:jc w:val="both"/>
        <w:rPr>
          <w:rFonts w:asciiTheme="minorHAnsi" w:hAnsiTheme="minorHAnsi" w:cstheme="minorHAnsi"/>
        </w:rPr>
      </w:pPr>
      <w:r w:rsidRPr="00851C38">
        <w:rPr>
          <w:rFonts w:asciiTheme="minorHAnsi" w:hAnsiTheme="minorHAnsi" w:cstheme="minorHAnsi"/>
        </w:rPr>
        <w:t xml:space="preserve">The graduated approach is a 4-part cycle of </w:t>
      </w:r>
      <w:r w:rsidRPr="00851C38">
        <w:rPr>
          <w:rFonts w:asciiTheme="minorHAnsi" w:hAnsiTheme="minorHAnsi" w:cstheme="minorHAnsi"/>
          <w:b/>
          <w:bCs/>
        </w:rPr>
        <w:t>assess, plan, do, review</w:t>
      </w:r>
      <w:r w:rsidRPr="00851C38">
        <w:rPr>
          <w:rFonts w:asciiTheme="minorHAnsi" w:hAnsiTheme="minorHAnsi" w:cstheme="minorHAnsi"/>
        </w:rPr>
        <w:t>. </w:t>
      </w:r>
    </w:p>
    <w:p w14:paraId="452D8D98" w14:textId="77777777" w:rsidR="0004510D" w:rsidRPr="00851C38" w:rsidRDefault="0004510D" w:rsidP="0004510D">
      <w:pPr>
        <w:jc w:val="both"/>
        <w:rPr>
          <w:rFonts w:asciiTheme="minorHAnsi" w:hAnsiTheme="minorHAnsi" w:cstheme="minorHAnsi"/>
        </w:rPr>
      </w:pPr>
      <w:r w:rsidRPr="00851C38">
        <w:rPr>
          <w:rFonts w:asciiTheme="minorHAnsi" w:hAnsiTheme="minorHAnsi" w:cstheme="minorHAnsi"/>
          <w:noProof/>
          <w:lang w:val="en-US"/>
        </w:rPr>
        <mc:AlternateContent>
          <mc:Choice Requires="wps">
            <w:drawing>
              <wp:anchor distT="0" distB="0" distL="114300" distR="114300" simplePos="0" relativeHeight="251660289" behindDoc="0" locked="0" layoutInCell="1" allowOverlap="1" wp14:anchorId="6892C15D" wp14:editId="61110112">
                <wp:simplePos x="0" y="0"/>
                <wp:positionH relativeFrom="column">
                  <wp:posOffset>1870075</wp:posOffset>
                </wp:positionH>
                <wp:positionV relativeFrom="paragraph">
                  <wp:posOffset>629920</wp:posOffset>
                </wp:positionV>
                <wp:extent cx="2089785" cy="2115820"/>
                <wp:effectExtent l="3175" t="1270" r="2540" b="6985"/>
                <wp:wrapNone/>
                <wp:docPr id="1334718358" name="Circle: Hollow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2115820"/>
                        </a:xfrm>
                        <a:prstGeom prst="donut">
                          <a:avLst>
                            <a:gd name="adj" fmla="val 16164"/>
                          </a:avLst>
                        </a:prstGeom>
                        <a:solidFill>
                          <a:srgbClr val="000000">
                            <a:alpha val="1058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0466"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28" o:spid="_x0000_s1026" type="#_x0000_t23" style="position:absolute;margin-left:147.25pt;margin-top:49.6pt;width:164.55pt;height:166.6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" adj="3491" fillcolor="black" stroked="f">
                <v:fill opacity="6939f"/>
                <v:textbox inset="2.53958mm,2.53958mm,2.53958mm,2.53958mm"/>
              </v:shape>
            </w:pict>
          </mc:Fallback>
        </mc:AlternateContent>
      </w:r>
      <w:r w:rsidRPr="00851C38">
        <w:rPr>
          <w:rFonts w:asciiTheme="minorHAnsi" w:hAnsiTheme="minorHAnsi" w:cstheme="minorHAnsi"/>
          <w:noProof/>
          <w:lang w:val="en-US"/>
        </w:rPr>
        <mc:AlternateContent>
          <mc:Choice Requires="wpg">
            <w:drawing>
              <wp:anchor distT="0" distB="0" distL="114300" distR="114300" simplePos="0" relativeHeight="251661313" behindDoc="0" locked="0" layoutInCell="1" allowOverlap="1" wp14:anchorId="64630C25" wp14:editId="46D5C3E7">
                <wp:simplePos x="0" y="0"/>
                <wp:positionH relativeFrom="column">
                  <wp:posOffset>-146685</wp:posOffset>
                </wp:positionH>
                <wp:positionV relativeFrom="paragraph">
                  <wp:posOffset>232410</wp:posOffset>
                </wp:positionV>
                <wp:extent cx="2324735" cy="1220470"/>
                <wp:effectExtent l="0" t="3810" r="12700" b="4445"/>
                <wp:wrapNone/>
                <wp:docPr id="39967317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220470"/>
                          <a:chOff x="0" y="231"/>
                          <a:chExt cx="27662" cy="11983"/>
                        </a:xfrm>
                      </wpg:grpSpPr>
                      <wps:wsp>
                        <wps:cNvPr id="619586466" name="Google Shape;60;p14"/>
                        <wps:cNvCnPr>
                          <a:cxnSpLocks noChangeShapeType="1"/>
                        </wps:cNvCnPr>
                        <wps:spPr bwMode="auto">
                          <a:xfrm>
                            <a:off x="24221" y="6298"/>
                            <a:ext cx="3441" cy="344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365087181" name="Google Shape;61;p14"/>
                        <wps:cNvSpPr txBox="1">
                          <a:spLocks noChangeArrowheads="1"/>
                        </wps:cNvSpPr>
                        <wps:spPr bwMode="auto">
                          <a:xfrm>
                            <a:off x="0" y="231"/>
                            <a:ext cx="23868" cy="1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DFC8" w14:textId="77777777" w:rsidR="0004510D" w:rsidRDefault="0004510D" w:rsidP="0004510D">
                              <w:pPr>
                                <w:pStyle w:val="NormalWeb"/>
                                <w:spacing w:before="0" w:beforeAutospacing="0" w:after="0" w:afterAutospacing="0" w:line="276" w:lineRule="auto"/>
                                <w:jc w:val="right"/>
                              </w:pPr>
                              <w:r>
                                <w:rPr>
                                  <w:rFonts w:ascii="Arial" w:eastAsia="Arial" w:hAnsi="Arial" w:cs="Arial"/>
                                  <w:b/>
                                  <w:bCs/>
                                  <w:color w:val="13263F"/>
                                  <w:sz w:val="22"/>
                                  <w:szCs w:val="22"/>
                                </w:rPr>
                                <w:t>Review</w:t>
                              </w:r>
                            </w:p>
                            <w:p w14:paraId="41BDE904" w14:textId="77777777" w:rsidR="0004510D" w:rsidRDefault="0004510D" w:rsidP="0004510D">
                              <w:pPr>
                                <w:pStyle w:val="NormalWeb"/>
                                <w:spacing w:before="0" w:beforeAutospacing="0" w:after="0" w:afterAutospacing="0" w:line="276" w:lineRule="auto"/>
                                <w:jc w:val="right"/>
                              </w:pPr>
                              <w:r>
                                <w:rPr>
                                  <w:rFonts w:ascii="Arial" w:eastAsia="Arial" w:hAnsi="Arial" w:cs="Arial"/>
                                  <w:b/>
                                  <w:bCs/>
                                  <w:color w:val="444444"/>
                                  <w:sz w:val="16"/>
                                  <w:szCs w:val="16"/>
                                </w:rPr>
                                <w:t xml:space="preserve">We will assess how well the support we put in place helped the pupil to meet the outcomes we set. We will use our improved understanding of </w:t>
                              </w:r>
                              <w:r>
                                <w:rPr>
                                  <w:rFonts w:ascii="Arial" w:eastAsia="Arial" w:hAnsi="Arial" w:cs="Arial"/>
                                  <w:b/>
                                  <w:bCs/>
                                  <w:color w:val="444444"/>
                                  <w:sz w:val="16"/>
                                  <w:szCs w:val="16"/>
                                </w:rPr>
                                <w:br/>
                                <w:t xml:space="preserve">your child’s needs to improve the support we offer. </w:t>
                              </w:r>
                            </w:p>
                            <w:p w14:paraId="2DA10928" w14:textId="77777777" w:rsidR="0004510D" w:rsidRDefault="0004510D" w:rsidP="0004510D"/>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30C25" id="Group 27" o:spid="_x0000_s1026" style="position:absolute;left:0;text-align:left;margin-left:-11.55pt;margin-top:18.3pt;width:183.05pt;height:96.1pt;z-index:251661313" coordorigin=",231" coordsize="27662,1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">
                <v:shapetype id="_x0000_t32" coordsize="21600,21600" o:spt="32" o:oned="t" path="m,l21600,21600e" filled="f">
                  <v:path arrowok="t" fillok="f" o:connecttype="none"/>
                  <o:lock v:ext="edit" shapetype="t"/>
                </v:shapetype>
                <v:shape id="Google Shape;60;p14" o:spid="_x0000_s1027" type="#_x0000_t32" style="position:absolute;left:24221;top:6298;width:344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" strokecolor="#ff2a63" strokeweight="1.5pt">
                  <v:stroke startarrow="oval" endarrowwidth="narrow" endarrowlength="short"/>
                </v:shape>
                <v:shapetype id="_x0000_t202" coordsize="21600,21600" o:spt="202" path="m,l,21600r21600,l21600,xe">
                  <v:stroke joinstyle="miter"/>
                  <v:path gradientshapeok="t" o:connecttype="rect"/>
                </v:shapetype>
                <v:shape id="Google Shape;61;p14" o:spid="_x0000_s1028" type="#_x0000_t202" style="position:absolute;top:231;width:23868;height:1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" filled="f" stroked="f">
                  <v:textbox inset="2.53958mm,2.53958mm,2.53958mm,2.53958mm">
                    <w:txbxContent>
                      <w:p w14:paraId="7748DFC8" w14:textId="77777777" w:rsidR="0004510D" w:rsidRDefault="0004510D" w:rsidP="0004510D">
                        <w:pPr>
                          <w:pStyle w:val="NormalWeb"/>
                          <w:spacing w:before="0" w:beforeAutospacing="0" w:after="0" w:afterAutospacing="0" w:line="276" w:lineRule="auto"/>
                          <w:jc w:val="right"/>
                        </w:pPr>
                        <w:r>
                          <w:rPr>
                            <w:rFonts w:ascii="Arial" w:eastAsia="Arial" w:hAnsi="Arial" w:cs="Arial"/>
                            <w:b/>
                            <w:bCs/>
                            <w:color w:val="13263F"/>
                            <w:sz w:val="22"/>
                            <w:szCs w:val="22"/>
                          </w:rPr>
                          <w:t>Review</w:t>
                        </w:r>
                      </w:p>
                      <w:p w14:paraId="41BDE904" w14:textId="77777777" w:rsidR="0004510D" w:rsidRDefault="0004510D" w:rsidP="0004510D">
                        <w:pPr>
                          <w:pStyle w:val="NormalWeb"/>
                          <w:spacing w:before="0" w:beforeAutospacing="0" w:after="0" w:afterAutospacing="0" w:line="276" w:lineRule="auto"/>
                          <w:jc w:val="right"/>
                        </w:pPr>
                        <w:r>
                          <w:rPr>
                            <w:rFonts w:ascii="Arial" w:eastAsia="Arial" w:hAnsi="Arial" w:cs="Arial"/>
                            <w:b/>
                            <w:bCs/>
                            <w:color w:val="444444"/>
                            <w:sz w:val="16"/>
                            <w:szCs w:val="16"/>
                          </w:rPr>
                          <w:t xml:space="preserve">We will assess how well the support we put in place helped the pupil to meet the outcomes we set. We will use our improved understanding of </w:t>
                        </w:r>
                        <w:r>
                          <w:rPr>
                            <w:rFonts w:ascii="Arial" w:eastAsia="Arial" w:hAnsi="Arial" w:cs="Arial"/>
                            <w:b/>
                            <w:bCs/>
                            <w:color w:val="444444"/>
                            <w:sz w:val="16"/>
                            <w:szCs w:val="16"/>
                          </w:rPr>
                          <w:br/>
                          <w:t xml:space="preserve">your child’s needs to improve the support we offer. </w:t>
                        </w:r>
                      </w:p>
                      <w:p w14:paraId="2DA10928" w14:textId="77777777" w:rsidR="0004510D" w:rsidRDefault="0004510D" w:rsidP="0004510D"/>
                    </w:txbxContent>
                  </v:textbox>
                </v:shape>
              </v:group>
            </w:pict>
          </mc:Fallback>
        </mc:AlternateContent>
      </w:r>
      <w:r w:rsidRPr="00851C38">
        <w:rPr>
          <w:rFonts w:asciiTheme="minorHAnsi" w:hAnsiTheme="minorHAnsi" w:cstheme="minorHAnsi"/>
          <w:noProof/>
          <w:lang w:val="en-US"/>
        </w:rPr>
        <mc:AlternateContent>
          <mc:Choice Requires="wpg">
            <w:drawing>
              <wp:anchor distT="0" distB="0" distL="114300" distR="114300" simplePos="0" relativeHeight="251662337" behindDoc="0" locked="0" layoutInCell="1" allowOverlap="1" wp14:anchorId="11C9544E" wp14:editId="73B3F093">
                <wp:simplePos x="0" y="0"/>
                <wp:positionH relativeFrom="column">
                  <wp:posOffset>10795</wp:posOffset>
                </wp:positionH>
                <wp:positionV relativeFrom="paragraph">
                  <wp:posOffset>2330450</wp:posOffset>
                </wp:positionV>
                <wp:extent cx="2257425" cy="1405255"/>
                <wp:effectExtent l="1270" t="0" r="17780" b="0"/>
                <wp:wrapNone/>
                <wp:docPr id="63687884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1405255"/>
                          <a:chOff x="207" y="24727"/>
                          <a:chExt cx="27444" cy="16873"/>
                        </a:xfrm>
                      </wpg:grpSpPr>
                      <wps:wsp>
                        <wps:cNvPr id="833523483" name="Google Shape;63;p14"/>
                        <wps:cNvCnPr>
                          <a:cxnSpLocks noChangeShapeType="1"/>
                        </wps:cNvCnPr>
                        <wps:spPr bwMode="auto">
                          <a:xfrm rot="10800000" flipH="1">
                            <a:off x="24198" y="25351"/>
                            <a:ext cx="3453" cy="3429"/>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1266474428" name="Google Shape;64;p14"/>
                        <wps:cNvSpPr txBox="1">
                          <a:spLocks noChangeArrowheads="1"/>
                        </wps:cNvSpPr>
                        <wps:spPr bwMode="auto">
                          <a:xfrm>
                            <a:off x="207" y="24727"/>
                            <a:ext cx="23868" cy="16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9210B" w14:textId="77777777" w:rsidR="0004510D" w:rsidRDefault="0004510D" w:rsidP="0004510D">
                              <w:pPr>
                                <w:pStyle w:val="NormalWeb"/>
                                <w:spacing w:before="0" w:beforeAutospacing="0" w:after="0" w:afterAutospacing="0" w:line="276" w:lineRule="auto"/>
                                <w:jc w:val="right"/>
                              </w:pPr>
                              <w:r>
                                <w:rPr>
                                  <w:rFonts w:ascii="Arial" w:eastAsia="Arial" w:hAnsi="Arial" w:cs="Arial"/>
                                  <w:b/>
                                  <w:bCs/>
                                  <w:color w:val="13263F"/>
                                  <w:sz w:val="22"/>
                                  <w:szCs w:val="22"/>
                                </w:rPr>
                                <w:t>Do</w:t>
                              </w:r>
                            </w:p>
                            <w:p w14:paraId="2BA570D9" w14:textId="77777777" w:rsidR="0004510D" w:rsidRDefault="0004510D" w:rsidP="0004510D">
                              <w:pPr>
                                <w:pStyle w:val="NormalWeb"/>
                                <w:spacing w:before="0" w:beforeAutospacing="0" w:after="0" w:afterAutospacing="0" w:line="276" w:lineRule="auto"/>
                                <w:jc w:val="right"/>
                              </w:pPr>
                              <w:r>
                                <w:rPr>
                                  <w:rFonts w:ascii="Arial" w:eastAsia="Arial" w:hAnsi="Arial" w:cs="Arial"/>
                                  <w:b/>
                                  <w:bCs/>
                                  <w:color w:val="444444"/>
                                  <w:sz w:val="16"/>
                                  <w:szCs w:val="16"/>
                                </w:rPr>
                                <w:t xml:space="preserve">We will put our plan into practice. </w:t>
                              </w:r>
                            </w:p>
                            <w:p w14:paraId="04E7041C" w14:textId="77777777" w:rsidR="0004510D" w:rsidRDefault="0004510D" w:rsidP="0004510D">
                              <w:pPr>
                                <w:pStyle w:val="NormalWeb"/>
                                <w:spacing w:before="0" w:beforeAutospacing="0" w:after="0" w:afterAutospacing="0" w:line="276" w:lineRule="auto"/>
                                <w:jc w:val="right"/>
                              </w:pPr>
                              <w:r>
                                <w:rPr>
                                  <w:rFonts w:ascii="Arial" w:eastAsia="Arial" w:hAnsi="Arial" w:cs="Arial"/>
                                  <w:b/>
                                  <w:bCs/>
                                  <w:color w:val="444444"/>
                                  <w:sz w:val="16"/>
                                  <w:szCs w:val="16"/>
                                </w:rPr>
                                <w:t xml:space="preserve">The class teacher, with the support of the SENCO, will be responsible for working with your child </w:t>
                              </w:r>
                              <w:proofErr w:type="gramStart"/>
                              <w:r>
                                <w:rPr>
                                  <w:rFonts w:ascii="Arial" w:eastAsia="Arial" w:hAnsi="Arial" w:cs="Arial"/>
                                  <w:b/>
                                  <w:bCs/>
                                  <w:color w:val="444444"/>
                                  <w:sz w:val="16"/>
                                  <w:szCs w:val="16"/>
                                </w:rPr>
                                <w:t>on a daily basis</w:t>
                              </w:r>
                              <w:proofErr w:type="gramEnd"/>
                              <w:r>
                                <w:rPr>
                                  <w:rFonts w:ascii="Arial" w:eastAsia="Arial" w:hAnsi="Arial" w:cs="Arial"/>
                                  <w:b/>
                                  <w:bCs/>
                                  <w:color w:val="444444"/>
                                  <w:sz w:val="16"/>
                                  <w:szCs w:val="16"/>
                                </w:rPr>
                                <w:t>, and making sure the support we put in place is having the impact we intended.</w:t>
                              </w:r>
                            </w:p>
                            <w:p w14:paraId="2D956065" w14:textId="77777777" w:rsidR="0004510D" w:rsidRDefault="0004510D" w:rsidP="0004510D"/>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C9544E" id="Group 26" o:spid="_x0000_s1029" style="position:absolute;left:0;text-align:left;margin-left:.85pt;margin-top:183.5pt;width:177.75pt;height:110.65pt;z-index:251662337" coordorigin="207,24727" coordsize="27444,1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">
                <v:shapetype id="_x0000_t32" coordsize="21600,21600" o:spt="32" o:oned="t" path="m,l21600,21600e" filled="f">
                  <v:path arrowok="t" fillok="f" o:connecttype="none"/>
                  <o:lock v:ext="edit" shapetype="t"/>
                </v:shapetype>
                <v:shape id="Google Shape;63;p14" o:spid="_x0000_s1030" type="#_x0000_t32" style="position:absolute;left:24198;top:25351;width:3453;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" strokecolor="#13263f" strokeweight="1.5pt">
                  <v:stroke startarrow="oval" endarrowwidth="narrow" endarrowlength="short"/>
                </v:shape>
                <v:shapetype id="_x0000_t202" coordsize="21600,21600" o:spt="202" path="m,l,21600r21600,l21600,xe">
                  <v:stroke joinstyle="miter"/>
                  <v:path gradientshapeok="t" o:connecttype="rect"/>
                </v:shapetype>
                <v:shape id="Google Shape;64;p14" o:spid="_x0000_s1031" type="#_x0000_t202" style="position:absolute;left:207;top:24727;width:23868;height:1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" filled="f" stroked="f">
                  <v:textbox inset="2.53958mm,2.53958mm,2.53958mm,2.53958mm">
                    <w:txbxContent>
                      <w:p w14:paraId="15E9210B" w14:textId="77777777" w:rsidR="0004510D" w:rsidRDefault="0004510D" w:rsidP="0004510D">
                        <w:pPr>
                          <w:pStyle w:val="NormalWeb"/>
                          <w:spacing w:before="0" w:beforeAutospacing="0" w:after="0" w:afterAutospacing="0" w:line="276" w:lineRule="auto"/>
                          <w:jc w:val="right"/>
                        </w:pPr>
                        <w:r>
                          <w:rPr>
                            <w:rFonts w:ascii="Arial" w:eastAsia="Arial" w:hAnsi="Arial" w:cs="Arial"/>
                            <w:b/>
                            <w:bCs/>
                            <w:color w:val="13263F"/>
                            <w:sz w:val="22"/>
                            <w:szCs w:val="22"/>
                          </w:rPr>
                          <w:t>Do</w:t>
                        </w:r>
                      </w:p>
                      <w:p w14:paraId="2BA570D9" w14:textId="77777777" w:rsidR="0004510D" w:rsidRDefault="0004510D" w:rsidP="0004510D">
                        <w:pPr>
                          <w:pStyle w:val="NormalWeb"/>
                          <w:spacing w:before="0" w:beforeAutospacing="0" w:after="0" w:afterAutospacing="0" w:line="276" w:lineRule="auto"/>
                          <w:jc w:val="right"/>
                        </w:pPr>
                        <w:r>
                          <w:rPr>
                            <w:rFonts w:ascii="Arial" w:eastAsia="Arial" w:hAnsi="Arial" w:cs="Arial"/>
                            <w:b/>
                            <w:bCs/>
                            <w:color w:val="444444"/>
                            <w:sz w:val="16"/>
                            <w:szCs w:val="16"/>
                          </w:rPr>
                          <w:t xml:space="preserve">We will put our plan into practice. </w:t>
                        </w:r>
                      </w:p>
                      <w:p w14:paraId="04E7041C" w14:textId="77777777" w:rsidR="0004510D" w:rsidRDefault="0004510D" w:rsidP="0004510D">
                        <w:pPr>
                          <w:pStyle w:val="NormalWeb"/>
                          <w:spacing w:before="0" w:beforeAutospacing="0" w:after="0" w:afterAutospacing="0" w:line="276" w:lineRule="auto"/>
                          <w:jc w:val="right"/>
                        </w:pPr>
                        <w:r>
                          <w:rPr>
                            <w:rFonts w:ascii="Arial" w:eastAsia="Arial" w:hAnsi="Arial" w:cs="Arial"/>
                            <w:b/>
                            <w:bCs/>
                            <w:color w:val="444444"/>
                            <w:sz w:val="16"/>
                            <w:szCs w:val="16"/>
                          </w:rPr>
                          <w:t xml:space="preserve">The class teacher, with the support of the SENCO, will be responsible for working with your child </w:t>
                        </w:r>
                        <w:proofErr w:type="gramStart"/>
                        <w:r>
                          <w:rPr>
                            <w:rFonts w:ascii="Arial" w:eastAsia="Arial" w:hAnsi="Arial" w:cs="Arial"/>
                            <w:b/>
                            <w:bCs/>
                            <w:color w:val="444444"/>
                            <w:sz w:val="16"/>
                            <w:szCs w:val="16"/>
                          </w:rPr>
                          <w:t>on a daily basis</w:t>
                        </w:r>
                        <w:proofErr w:type="gramEnd"/>
                        <w:r>
                          <w:rPr>
                            <w:rFonts w:ascii="Arial" w:eastAsia="Arial" w:hAnsi="Arial" w:cs="Arial"/>
                            <w:b/>
                            <w:bCs/>
                            <w:color w:val="444444"/>
                            <w:sz w:val="16"/>
                            <w:szCs w:val="16"/>
                          </w:rPr>
                          <w:t>, and making sure the support we put in place is having the impact we intended.</w:t>
                        </w:r>
                      </w:p>
                      <w:p w14:paraId="2D956065" w14:textId="77777777" w:rsidR="0004510D" w:rsidRDefault="0004510D" w:rsidP="0004510D"/>
                    </w:txbxContent>
                  </v:textbox>
                </v:shape>
              </v:group>
            </w:pict>
          </mc:Fallback>
        </mc:AlternateContent>
      </w:r>
      <w:r w:rsidRPr="00851C38">
        <w:rPr>
          <w:rFonts w:asciiTheme="minorHAnsi" w:hAnsiTheme="minorHAnsi" w:cstheme="minorHAnsi"/>
          <w:noProof/>
          <w:lang w:val="en-US"/>
        </w:rPr>
        <mc:AlternateContent>
          <mc:Choice Requires="wps">
            <w:drawing>
              <wp:anchor distT="0" distB="0" distL="114300" distR="114300" simplePos="0" relativeHeight="251663361" behindDoc="0" locked="0" layoutInCell="1" allowOverlap="1" wp14:anchorId="5921391A" wp14:editId="6A988477">
                <wp:simplePos x="0" y="0"/>
                <wp:positionH relativeFrom="column">
                  <wp:posOffset>1807845</wp:posOffset>
                </wp:positionH>
                <wp:positionV relativeFrom="paragraph">
                  <wp:posOffset>563880</wp:posOffset>
                </wp:positionV>
                <wp:extent cx="2213610" cy="2241550"/>
                <wp:effectExtent l="17145" t="11430" r="0" b="0"/>
                <wp:wrapNone/>
                <wp:docPr id="1631981897"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99953" flipH="1">
                          <a:off x="0" y="0"/>
                          <a:ext cx="2213610" cy="2241550"/>
                        </a:xfrm>
                        <a:custGeom>
                          <a:avLst/>
                          <a:gdLst>
                            <a:gd name="T0" fmla="*/ 655376 w 2690936"/>
                            <a:gd name="T1" fmla="*/ 190454 h 2690936"/>
                            <a:gd name="T2" fmla="*/ 1697651 w 2690936"/>
                            <a:gd name="T3" fmla="*/ 46910 h 2690936"/>
                            <a:gd name="T4" fmla="*/ 2524575 w 2690936"/>
                            <a:gd name="T5" fmla="*/ 697400 h 2690936"/>
                            <a:gd name="T6" fmla="*/ 2309977 w 2690936"/>
                            <a:gd name="T7" fmla="*/ 815349 h 2690936"/>
                            <a:gd name="T8" fmla="*/ 1633553 w 2690936"/>
                            <a:gd name="T9" fmla="*/ 283248 h 2690936"/>
                            <a:gd name="T10" fmla="*/ 780972 w 2690936"/>
                            <a:gd name="T11" fmla="*/ 400667 h 2690936"/>
                            <a:gd name="T12" fmla="*/ 655376 w 2690936"/>
                            <a:gd name="T13" fmla="*/ 190454 h 26909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90936" h="2690936">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F7710A" id="Freeform: Shape 25" o:spid="_x0000_s1026" style="position:absolute;margin-left:142.35pt;margin-top:44.4pt;width:174.3pt;height:176.5pt;rotation:1966131fd;flip:x;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" path="m655376,190454c968917,3121,1345144,-48693,1697651,46910v352507,95604,651000,330409,826924,650490l2309977,815349c2166071,553523,1921904,361452,1633553,283248,1345202,205044,1037448,247429,780972,400667l655376,190454xe" fillcolor="#ff2a63" stroked="f">
                <v:shadow on="t" color="black" opacity="26213f" origin="-.5,.5" offset="0,.75pt"/>
                <v:path arrowok="t" o:connecttype="custom" o:connectlocs="539124,158648;1396517,39076;2076759,580934;1900227,679186;1343789,235946;642441,333756;539124,158648" o:connectangles="0,0,0,0,0,0,0"/>
              </v:shape>
            </w:pict>
          </mc:Fallback>
        </mc:AlternateContent>
      </w:r>
      <w:r w:rsidRPr="00851C38">
        <w:rPr>
          <w:rFonts w:asciiTheme="minorHAnsi" w:hAnsiTheme="minorHAnsi" w:cstheme="minorHAnsi"/>
          <w:noProof/>
          <w:lang w:val="en-US"/>
        </w:rPr>
        <mc:AlternateContent>
          <mc:Choice Requires="wpg">
            <w:drawing>
              <wp:anchor distT="0" distB="0" distL="114300" distR="114300" simplePos="0" relativeHeight="251664385" behindDoc="0" locked="0" layoutInCell="1" allowOverlap="1" wp14:anchorId="781ECA41" wp14:editId="50421793">
                <wp:simplePos x="0" y="0"/>
                <wp:positionH relativeFrom="column">
                  <wp:posOffset>3552825</wp:posOffset>
                </wp:positionH>
                <wp:positionV relativeFrom="paragraph">
                  <wp:posOffset>2330450</wp:posOffset>
                </wp:positionV>
                <wp:extent cx="2617470" cy="1363980"/>
                <wp:effectExtent l="9525" t="0" r="1905" b="1270"/>
                <wp:wrapNone/>
                <wp:docPr id="44906041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1363980"/>
                          <a:chOff x="43270" y="24727"/>
                          <a:chExt cx="31819" cy="16378"/>
                        </a:xfrm>
                      </wpg:grpSpPr>
                      <wps:wsp>
                        <wps:cNvPr id="1540543168" name="Google Shape;67;p14"/>
                        <wps:cNvCnPr>
                          <a:cxnSpLocks noChangeShapeType="1"/>
                        </wps:cNvCnPr>
                        <wps:spPr bwMode="auto">
                          <a:xfrm rot="10800000">
                            <a:off x="43270" y="25351"/>
                            <a:ext cx="3549" cy="350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1613458556" name="Google Shape;68;p14"/>
                        <wps:cNvSpPr txBox="1">
                          <a:spLocks noChangeArrowheads="1"/>
                        </wps:cNvSpPr>
                        <wps:spPr bwMode="auto">
                          <a:xfrm>
                            <a:off x="47022" y="24727"/>
                            <a:ext cx="28068" cy="16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BB56" w14:textId="77777777" w:rsidR="0004510D" w:rsidRDefault="0004510D" w:rsidP="0004510D">
                              <w:pPr>
                                <w:pStyle w:val="NormalWeb"/>
                                <w:spacing w:before="0" w:beforeAutospacing="0" w:after="0" w:afterAutospacing="0" w:line="276" w:lineRule="auto"/>
                              </w:pPr>
                              <w:r>
                                <w:rPr>
                                  <w:rFonts w:ascii="Arial" w:eastAsia="Arial" w:hAnsi="Arial" w:cs="Arial"/>
                                  <w:b/>
                                  <w:bCs/>
                                  <w:color w:val="13263F"/>
                                  <w:sz w:val="22"/>
                                  <w:szCs w:val="22"/>
                                </w:rPr>
                                <w:t>Plan</w:t>
                              </w:r>
                            </w:p>
                            <w:p w14:paraId="48E2B85F" w14:textId="77777777" w:rsidR="0004510D" w:rsidRDefault="0004510D" w:rsidP="0004510D">
                              <w:pPr>
                                <w:pStyle w:val="NormalWeb"/>
                                <w:spacing w:before="0" w:beforeAutospacing="0" w:after="0" w:afterAutospacing="0" w:line="276" w:lineRule="auto"/>
                              </w:pPr>
                              <w:r>
                                <w:rPr>
                                  <w:rFonts w:ascii="Arial" w:eastAsia="Arial" w:hAnsi="Arial" w:cs="Arial"/>
                                  <w:b/>
                                  <w:bCs/>
                                  <w:color w:val="444444"/>
                                  <w:sz w:val="16"/>
                                  <w:szCs w:val="16"/>
                                </w:rPr>
                                <w:t xml:space="preserve">In discussion with you and your child, we will decide what outcomes we are hoping to achieve. We will </w:t>
                              </w:r>
                              <w:proofErr w:type="gramStart"/>
                              <w:r>
                                <w:rPr>
                                  <w:rFonts w:ascii="Arial" w:eastAsia="Arial" w:hAnsi="Arial" w:cs="Arial"/>
                                  <w:b/>
                                  <w:bCs/>
                                  <w:color w:val="444444"/>
                                  <w:sz w:val="16"/>
                                  <w:szCs w:val="16"/>
                                </w:rPr>
                                <w:t>make a plan</w:t>
                              </w:r>
                              <w:proofErr w:type="gramEnd"/>
                              <w:r>
                                <w:rPr>
                                  <w:rFonts w:ascii="Arial" w:eastAsia="Arial" w:hAnsi="Arial" w:cs="Arial"/>
                                  <w:b/>
                                  <w:bCs/>
                                  <w:color w:val="444444"/>
                                  <w:sz w:val="16"/>
                                  <w:szCs w:val="16"/>
                                </w:rPr>
                                <w:t xml:space="preserve"> of the support we will offer your child to help them meet those outcomes. We will make a record of this and share it with you and all relevant school staff.</w:t>
                              </w:r>
                            </w:p>
                            <w:p w14:paraId="3CC7DE18" w14:textId="77777777" w:rsidR="0004510D" w:rsidRDefault="0004510D" w:rsidP="0004510D"/>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ECA41" id="Group 24" o:spid="_x0000_s1032" style="position:absolute;left:0;text-align:left;margin-left:279.75pt;margin-top:183.5pt;width:206.1pt;height:107.4pt;z-index:251664385" coordorigin="43270,24727" coordsize="31819,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">
                <v:shape id="Google Shape;67;p14" o:spid="_x0000_s1033" type="#_x0000_t32" style="position:absolute;left:43270;top:25351;width:3549;height:35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" strokecolor="#ff2a63" strokeweight="1.5pt">
                  <v:stroke startarrow="oval" endarrowwidth="narrow" endarrowlength="short"/>
                </v:shape>
                <v:shape id="Google Shape;68;p14" o:spid="_x0000_s1034" type="#_x0000_t202" style="position:absolute;left:47022;top:24727;width:28068;height:1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" filled="f" stroked="f">
                  <v:textbox inset="2.53958mm,2.53958mm,2.53958mm,2.53958mm">
                    <w:txbxContent>
                      <w:p w14:paraId="569FBB56" w14:textId="77777777" w:rsidR="0004510D" w:rsidRDefault="0004510D" w:rsidP="0004510D">
                        <w:pPr>
                          <w:pStyle w:val="NormalWeb"/>
                          <w:spacing w:before="0" w:beforeAutospacing="0" w:after="0" w:afterAutospacing="0" w:line="276" w:lineRule="auto"/>
                        </w:pPr>
                        <w:r>
                          <w:rPr>
                            <w:rFonts w:ascii="Arial" w:eastAsia="Arial" w:hAnsi="Arial" w:cs="Arial"/>
                            <w:b/>
                            <w:bCs/>
                            <w:color w:val="13263F"/>
                            <w:sz w:val="22"/>
                            <w:szCs w:val="22"/>
                          </w:rPr>
                          <w:t>Plan</w:t>
                        </w:r>
                      </w:p>
                      <w:p w14:paraId="48E2B85F" w14:textId="77777777" w:rsidR="0004510D" w:rsidRDefault="0004510D" w:rsidP="0004510D">
                        <w:pPr>
                          <w:pStyle w:val="NormalWeb"/>
                          <w:spacing w:before="0" w:beforeAutospacing="0" w:after="0" w:afterAutospacing="0" w:line="276" w:lineRule="auto"/>
                        </w:pPr>
                        <w:r>
                          <w:rPr>
                            <w:rFonts w:ascii="Arial" w:eastAsia="Arial" w:hAnsi="Arial" w:cs="Arial"/>
                            <w:b/>
                            <w:bCs/>
                            <w:color w:val="444444"/>
                            <w:sz w:val="16"/>
                            <w:szCs w:val="16"/>
                          </w:rPr>
                          <w:t xml:space="preserve">In discussion with you and your child, we will decide what outcomes we are hoping to achieve. We will </w:t>
                        </w:r>
                        <w:proofErr w:type="gramStart"/>
                        <w:r>
                          <w:rPr>
                            <w:rFonts w:ascii="Arial" w:eastAsia="Arial" w:hAnsi="Arial" w:cs="Arial"/>
                            <w:b/>
                            <w:bCs/>
                            <w:color w:val="444444"/>
                            <w:sz w:val="16"/>
                            <w:szCs w:val="16"/>
                          </w:rPr>
                          <w:t>make a plan</w:t>
                        </w:r>
                        <w:proofErr w:type="gramEnd"/>
                        <w:r>
                          <w:rPr>
                            <w:rFonts w:ascii="Arial" w:eastAsia="Arial" w:hAnsi="Arial" w:cs="Arial"/>
                            <w:b/>
                            <w:bCs/>
                            <w:color w:val="444444"/>
                            <w:sz w:val="16"/>
                            <w:szCs w:val="16"/>
                          </w:rPr>
                          <w:t xml:space="preserve"> of the support we will offer your child to help them meet those outcomes. We will make a record of this and share it with you and all relevant school staff.</w:t>
                        </w:r>
                      </w:p>
                      <w:p w14:paraId="3CC7DE18" w14:textId="77777777" w:rsidR="0004510D" w:rsidRDefault="0004510D" w:rsidP="0004510D"/>
                    </w:txbxContent>
                  </v:textbox>
                </v:shape>
              </v:group>
            </w:pict>
          </mc:Fallback>
        </mc:AlternateContent>
      </w:r>
      <w:r w:rsidRPr="00851C38">
        <w:rPr>
          <w:rFonts w:asciiTheme="minorHAnsi" w:hAnsiTheme="minorHAnsi" w:cstheme="minorHAnsi"/>
          <w:noProof/>
          <w:lang w:val="en-US"/>
        </w:rPr>
        <mc:AlternateContent>
          <mc:Choice Requires="wpg">
            <w:drawing>
              <wp:anchor distT="0" distB="0" distL="114300" distR="114300" simplePos="0" relativeHeight="251665409" behindDoc="0" locked="0" layoutInCell="1" allowOverlap="1" wp14:anchorId="128F34E7" wp14:editId="1AED34DF">
                <wp:simplePos x="0" y="0"/>
                <wp:positionH relativeFrom="column">
                  <wp:posOffset>3554095</wp:posOffset>
                </wp:positionH>
                <wp:positionV relativeFrom="paragraph">
                  <wp:posOffset>213360</wp:posOffset>
                </wp:positionV>
                <wp:extent cx="2786380" cy="1329055"/>
                <wp:effectExtent l="10795" t="3810" r="3175" b="635"/>
                <wp:wrapNone/>
                <wp:docPr id="91967174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329055"/>
                          <a:chOff x="43284" y="0"/>
                          <a:chExt cx="33872" cy="15959"/>
                        </a:xfrm>
                      </wpg:grpSpPr>
                      <wps:wsp>
                        <wps:cNvPr id="1663203488" name="Google Shape;70;p14"/>
                        <wps:cNvCnPr>
                          <a:cxnSpLocks noChangeShapeType="1"/>
                        </wps:cNvCnPr>
                        <wps:spPr bwMode="auto">
                          <a:xfrm flipH="1">
                            <a:off x="43284" y="6349"/>
                            <a:ext cx="3369" cy="3390"/>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658095796" name="Google Shape;71;p14"/>
                        <wps:cNvSpPr txBox="1">
                          <a:spLocks noChangeArrowheads="1"/>
                        </wps:cNvSpPr>
                        <wps:spPr bwMode="auto">
                          <a:xfrm>
                            <a:off x="48165" y="0"/>
                            <a:ext cx="28992" cy="15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0006E" w14:textId="77777777" w:rsidR="0004510D" w:rsidRDefault="0004510D" w:rsidP="0004510D">
                              <w:pPr>
                                <w:pStyle w:val="NormalWeb"/>
                                <w:spacing w:before="0" w:beforeAutospacing="0" w:after="0" w:afterAutospacing="0" w:line="276" w:lineRule="auto"/>
                              </w:pPr>
                              <w:r>
                                <w:rPr>
                                  <w:rFonts w:ascii="Arial" w:eastAsia="Arial" w:hAnsi="Arial" w:cs="Arial"/>
                                  <w:b/>
                                  <w:bCs/>
                                  <w:color w:val="13263F"/>
                                  <w:sz w:val="22"/>
                                  <w:szCs w:val="22"/>
                                </w:rPr>
                                <w:t>Assess</w:t>
                              </w:r>
                            </w:p>
                            <w:p w14:paraId="473D6144" w14:textId="77777777" w:rsidR="0004510D" w:rsidRDefault="0004510D" w:rsidP="0004510D">
                              <w:pPr>
                                <w:pStyle w:val="NormalWeb"/>
                                <w:spacing w:before="0" w:beforeAutospacing="0" w:after="0" w:afterAutospacing="0" w:line="276" w:lineRule="auto"/>
                              </w:pPr>
                              <w:r>
                                <w:rPr>
                                  <w:rFonts w:ascii="Arial" w:eastAsia="Arial" w:hAnsi="Arial" w:cs="Arial"/>
                                  <w:b/>
                                  <w:bCs/>
                                  <w:color w:val="444444"/>
                                  <w:sz w:val="16"/>
                                  <w:szCs w:val="16"/>
                                </w:rPr>
                                <w:t>If your child is not making the expected level of progress, we will make an assessment to find out what strengths and difficulties your child has.</w:t>
                              </w:r>
                              <w:r>
                                <w:t xml:space="preserve"> </w:t>
                              </w:r>
                              <w:r>
                                <w:rPr>
                                  <w:rFonts w:ascii="Arial" w:eastAsia="Arial" w:hAnsi="Arial" w:cs="Arial"/>
                                  <w:b/>
                                  <w:bCs/>
                                  <w:color w:val="444444"/>
                                  <w:sz w:val="16"/>
                                  <w:szCs w:val="16"/>
                                </w:rPr>
                                <w:t xml:space="preserve">We will ask for you and your child’s input, as well as getting help from external professionals where necessary. </w:t>
                              </w:r>
                            </w:p>
                            <w:p w14:paraId="18C9375C" w14:textId="77777777" w:rsidR="0004510D" w:rsidRDefault="0004510D" w:rsidP="0004510D"/>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F34E7" id="Group 23" o:spid="_x0000_s1035" style="position:absolute;left:0;text-align:left;margin-left:279.85pt;margin-top:16.8pt;width:219.4pt;height:104.65pt;z-index:251665409" coordorigin="43284" coordsize="33872,1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">
                <v:shape id="Google Shape;70;p14" o:spid="_x0000_s1036" type="#_x0000_t32" style="position:absolute;left:43284;top:6349;width:3369;height:3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" strokecolor="#13263f" strokeweight="1.5pt">
                  <v:stroke startarrow="oval" endarrowwidth="narrow" endarrowlength="short"/>
                </v:shape>
                <v:shape id="Google Shape;71;p14" o:spid="_x0000_s1037" type="#_x0000_t202" style="position:absolute;left:48165;width:28992;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" filled="f" stroked="f">
                  <v:textbox inset="2.53958mm,2.53958mm,2.53958mm,2.53958mm">
                    <w:txbxContent>
                      <w:p w14:paraId="5AA0006E" w14:textId="77777777" w:rsidR="0004510D" w:rsidRDefault="0004510D" w:rsidP="0004510D">
                        <w:pPr>
                          <w:pStyle w:val="NormalWeb"/>
                          <w:spacing w:before="0" w:beforeAutospacing="0" w:after="0" w:afterAutospacing="0" w:line="276" w:lineRule="auto"/>
                        </w:pPr>
                        <w:r>
                          <w:rPr>
                            <w:rFonts w:ascii="Arial" w:eastAsia="Arial" w:hAnsi="Arial" w:cs="Arial"/>
                            <w:b/>
                            <w:bCs/>
                            <w:color w:val="13263F"/>
                            <w:sz w:val="22"/>
                            <w:szCs w:val="22"/>
                          </w:rPr>
                          <w:t>Assess</w:t>
                        </w:r>
                      </w:p>
                      <w:p w14:paraId="473D6144" w14:textId="77777777" w:rsidR="0004510D" w:rsidRDefault="0004510D" w:rsidP="0004510D">
                        <w:pPr>
                          <w:pStyle w:val="NormalWeb"/>
                          <w:spacing w:before="0" w:beforeAutospacing="0" w:after="0" w:afterAutospacing="0" w:line="276" w:lineRule="auto"/>
                        </w:pPr>
                        <w:r>
                          <w:rPr>
                            <w:rFonts w:ascii="Arial" w:eastAsia="Arial" w:hAnsi="Arial" w:cs="Arial"/>
                            <w:b/>
                            <w:bCs/>
                            <w:color w:val="444444"/>
                            <w:sz w:val="16"/>
                            <w:szCs w:val="16"/>
                          </w:rPr>
                          <w:t>If your child is not making the expected level of progress, we will make an assessment to find out what strengths and difficulties your child has.</w:t>
                        </w:r>
                        <w:r>
                          <w:t xml:space="preserve"> </w:t>
                        </w:r>
                        <w:r>
                          <w:rPr>
                            <w:rFonts w:ascii="Arial" w:eastAsia="Arial" w:hAnsi="Arial" w:cs="Arial"/>
                            <w:b/>
                            <w:bCs/>
                            <w:color w:val="444444"/>
                            <w:sz w:val="16"/>
                            <w:szCs w:val="16"/>
                          </w:rPr>
                          <w:t xml:space="preserve">We will ask for you and your child’s input, as well as getting help from external professionals where necessary. </w:t>
                        </w:r>
                      </w:p>
                      <w:p w14:paraId="18C9375C" w14:textId="77777777" w:rsidR="0004510D" w:rsidRDefault="0004510D" w:rsidP="0004510D"/>
                    </w:txbxContent>
                  </v:textbox>
                </v:shape>
              </v:group>
            </w:pict>
          </mc:Fallback>
        </mc:AlternateContent>
      </w:r>
      <w:r w:rsidRPr="00851C38">
        <w:rPr>
          <w:rFonts w:asciiTheme="minorHAnsi" w:hAnsiTheme="minorHAnsi" w:cstheme="minorHAnsi"/>
          <w:noProof/>
          <w:lang w:val="en-US"/>
        </w:rPr>
        <mc:AlternateContent>
          <mc:Choice Requires="wps">
            <w:drawing>
              <wp:anchor distT="0" distB="0" distL="114300" distR="114300" simplePos="0" relativeHeight="251666433" behindDoc="0" locked="0" layoutInCell="1" allowOverlap="1" wp14:anchorId="19121645" wp14:editId="65ED24F0">
                <wp:simplePos x="0" y="0"/>
                <wp:positionH relativeFrom="column">
                  <wp:posOffset>1805940</wp:posOffset>
                </wp:positionH>
                <wp:positionV relativeFrom="paragraph">
                  <wp:posOffset>563880</wp:posOffset>
                </wp:positionV>
                <wp:extent cx="2213610" cy="2241550"/>
                <wp:effectExtent l="0" t="1905" r="28575" b="0"/>
                <wp:wrapNone/>
                <wp:docPr id="513218727"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00047">
                          <a:off x="0" y="0"/>
                          <a:ext cx="2213610" cy="2241550"/>
                        </a:xfrm>
                        <a:custGeom>
                          <a:avLst/>
                          <a:gdLst>
                            <a:gd name="T0" fmla="*/ 722790 w 2690936"/>
                            <a:gd name="T1" fmla="*/ 152758 h 2690936"/>
                            <a:gd name="T2" fmla="*/ 2530148 w 2690936"/>
                            <a:gd name="T3" fmla="*/ 707645 h 2690936"/>
                            <a:gd name="T4" fmla="*/ 2314181 w 2690936"/>
                            <a:gd name="T5" fmla="*/ 823920 h 2690936"/>
                            <a:gd name="T6" fmla="*/ 836305 w 2690936"/>
                            <a:gd name="T7" fmla="*/ 370189 h 2690936"/>
                            <a:gd name="T8" fmla="*/ 722790 w 2690936"/>
                            <a:gd name="T9" fmla="*/ 152758 h 26909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936" h="2690936">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CA5259" id="Freeform: Shape 22" o:spid="_x0000_s1026" style="position:absolute;margin-left:142.2pt;margin-top:44.4pt;width:174.3pt;height:176.5pt;rotation:1966131fd;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" path="m722790,152758c1375579,-188044,2181058,59251,2530148,707645l2314181,823920c2028730,293728,1370090,91516,836305,370189l722790,152758xe" fillcolor="#13263f" stroked="f">
                <v:shadow on="t" color="black" opacity="26213f" origin="-.5,.5" offset="0,.75pt"/>
                <v:path arrowok="t" o:connecttype="custom" o:connectlocs="594579,127247;2081343,589468;1903685,686325;687959,308367;594579,127247" o:connectangles="0,0,0,0,0"/>
              </v:shape>
            </w:pict>
          </mc:Fallback>
        </mc:AlternateContent>
      </w:r>
      <w:r w:rsidRPr="00851C38">
        <w:rPr>
          <w:rFonts w:asciiTheme="minorHAnsi" w:hAnsiTheme="minorHAnsi" w:cstheme="minorHAnsi"/>
          <w:noProof/>
          <w:lang w:val="en-US"/>
        </w:rPr>
        <mc:AlternateContent>
          <mc:Choice Requires="wps">
            <w:drawing>
              <wp:anchor distT="0" distB="0" distL="114300" distR="114300" simplePos="0" relativeHeight="251667457" behindDoc="0" locked="0" layoutInCell="1" allowOverlap="1" wp14:anchorId="55AEFD27" wp14:editId="3532A593">
                <wp:simplePos x="0" y="0"/>
                <wp:positionH relativeFrom="column">
                  <wp:posOffset>1801495</wp:posOffset>
                </wp:positionH>
                <wp:positionV relativeFrom="paragraph">
                  <wp:posOffset>563245</wp:posOffset>
                </wp:positionV>
                <wp:extent cx="2212975" cy="2240915"/>
                <wp:effectExtent l="10795" t="0" r="0" b="5715"/>
                <wp:wrapNone/>
                <wp:docPr id="1926754439"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000757">
                          <a:off x="0" y="0"/>
                          <a:ext cx="2212975" cy="2240915"/>
                        </a:xfrm>
                        <a:custGeom>
                          <a:avLst/>
                          <a:gdLst>
                            <a:gd name="T0" fmla="*/ 2031743 w 2690226"/>
                            <a:gd name="T1" fmla="*/ 188450 h 2690226"/>
                            <a:gd name="T2" fmla="*/ 2510313 w 2690226"/>
                            <a:gd name="T3" fmla="*/ 2017153 h 2690226"/>
                            <a:gd name="T4" fmla="*/ 2286711 w 2690226"/>
                            <a:gd name="T5" fmla="*/ 1888189 h 2690226"/>
                            <a:gd name="T6" fmla="*/ 1899978 w 2690226"/>
                            <a:gd name="T7" fmla="*/ 410413 h 2690226"/>
                            <a:gd name="T8" fmla="*/ 2031743 w 2690226"/>
                            <a:gd name="T9" fmla="*/ 188450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a:effectLst>
                          <a:outerShdw dist="9525"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23C24E" id="Freeform: Shape 21" o:spid="_x0000_s1026" style="position:absolute;margin-left:141.85pt;margin-top:44.35pt;width:174.25pt;height:176.45pt;rotation:9831227fd;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" path="m2031743,188450v633138,375850,846434,1190892,478570,1828703l2286711,1888189c2583982,1372774,2411618,714138,1899978,410413l2031743,188450xe" fillcolor="#13263f" stroked="f">
                <v:shadow on="t" color="black" opacity="26213f" origin="-.5,.5" offset=".75pt,0"/>
                <v:path arrowok="t" o:connecttype="custom" o:connectlocs="1671308,156976;2064979,1680256;1881044,1572831;1562918,341867;1671308,156976" o:connectangles="0,0,0,0,0"/>
              </v:shape>
            </w:pict>
          </mc:Fallback>
        </mc:AlternateContent>
      </w:r>
      <w:r w:rsidRPr="00851C38">
        <w:rPr>
          <w:rFonts w:asciiTheme="minorHAnsi" w:hAnsiTheme="minorHAnsi" w:cstheme="minorHAnsi"/>
          <w:noProof/>
          <w:lang w:val="en-US"/>
        </w:rPr>
        <mc:AlternateContent>
          <mc:Choice Requires="wps">
            <w:drawing>
              <wp:anchor distT="0" distB="0" distL="114300" distR="114300" simplePos="0" relativeHeight="251668481" behindDoc="0" locked="0" layoutInCell="1" allowOverlap="1" wp14:anchorId="7306BB29" wp14:editId="64470E07">
                <wp:simplePos x="0" y="0"/>
                <wp:positionH relativeFrom="column">
                  <wp:posOffset>1807845</wp:posOffset>
                </wp:positionH>
                <wp:positionV relativeFrom="paragraph">
                  <wp:posOffset>563880</wp:posOffset>
                </wp:positionV>
                <wp:extent cx="2212975" cy="2240915"/>
                <wp:effectExtent l="0" t="0" r="8255" b="14605"/>
                <wp:wrapNone/>
                <wp:docPr id="2085652918"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599243" flipH="1">
                          <a:off x="0" y="0"/>
                          <a:ext cx="2212975" cy="2240915"/>
                        </a:xfrm>
                        <a:custGeom>
                          <a:avLst/>
                          <a:gdLst>
                            <a:gd name="T0" fmla="*/ 2006533 w 2690226"/>
                            <a:gd name="T1" fmla="*/ 173852 h 2690226"/>
                            <a:gd name="T2" fmla="*/ 2559268 w 2690226"/>
                            <a:gd name="T3" fmla="*/ 1924039 h 2690226"/>
                            <a:gd name="T4" fmla="*/ 2333946 w 2690226"/>
                            <a:gd name="T5" fmla="*/ 1816602 h 2690226"/>
                            <a:gd name="T6" fmla="*/ 1883787 w 2690226"/>
                            <a:gd name="T7" fmla="*/ 391215 h 2690226"/>
                            <a:gd name="T8" fmla="*/ 2006533 w 2690226"/>
                            <a:gd name="T9" fmla="*/ 173852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F35A2A" id="Freeform: Shape 20" o:spid="_x0000_s1026" style="position:absolute;margin-left:142.35pt;margin-top:44.4pt;width:174.25pt;height:176.45pt;rotation:9831227fd;flip:x;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" path="m2006533,173852v615467,347559,856946,1112180,552735,1750187l2333946,1816602c2581701,1296996,2385036,674274,1883787,391215l2006533,173852xe" fillcolor="#ff2a63" stroked="f">
                <v:shadow on="t" color="black" opacity="26213f" origin="-.5,.5" offset="0,.75pt"/>
                <v:path arrowok="t" o:connecttype="custom" o:connectlocs="1650570,144816;2105249,1602694;1919900,1513200;1549600,325876;1650570,144816" o:connectangles="0,0,0,0,0"/>
              </v:shape>
            </w:pict>
          </mc:Fallback>
        </mc:AlternateContent>
      </w:r>
      <w:r w:rsidRPr="00851C38">
        <w:rPr>
          <w:rFonts w:asciiTheme="minorHAnsi" w:hAnsiTheme="minorHAnsi" w:cstheme="minorHAnsi"/>
          <w:noProof/>
          <w:lang w:val="en-US"/>
        </w:rPr>
        <mc:AlternateContent>
          <mc:Choice Requires="wps">
            <w:drawing>
              <wp:anchor distT="0" distB="0" distL="114300" distR="114300" simplePos="0" relativeHeight="251669505" behindDoc="0" locked="0" layoutInCell="1" allowOverlap="1" wp14:anchorId="14F1FF62" wp14:editId="22DF081A">
                <wp:simplePos x="0" y="0"/>
                <wp:positionH relativeFrom="column">
                  <wp:posOffset>1762125</wp:posOffset>
                </wp:positionH>
                <wp:positionV relativeFrom="paragraph">
                  <wp:posOffset>1562100</wp:posOffset>
                </wp:positionV>
                <wp:extent cx="298450" cy="302260"/>
                <wp:effectExtent l="66675" t="66675" r="63500" b="0"/>
                <wp:wrapNone/>
                <wp:docPr id="1215390265" name="Right Tri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298450" cy="302260"/>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E4002" id="_x0000_t6" coordsize="21600,21600" o:spt="6" path="m,l,21600r21600,xe">
                <v:stroke joinstyle="miter"/>
                <v:path gradientshapeok="t" o:connecttype="custom" o:connectlocs="0,0;0,10800;0,21600;10800,21600;21600,21600;10800,10800" textboxrect="1800,12600,12600,19800"/>
              </v:shapetype>
              <v:shape id="Right Triangle 19" o:spid="_x0000_s1026" type="#_x0000_t6" style="position:absolute;margin-left:138.75pt;margin-top:123pt;width:23.5pt;height:23.8pt;rotation:135;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" fillcolor="#13263f" stroked="f">
                <v:textbox inset="2.53958mm,2.53958mm,2.53958mm,2.53958mm"/>
              </v:shape>
            </w:pict>
          </mc:Fallback>
        </mc:AlternateContent>
      </w:r>
      <w:r w:rsidRPr="00851C38">
        <w:rPr>
          <w:rFonts w:asciiTheme="minorHAnsi" w:hAnsiTheme="minorHAnsi" w:cstheme="minorHAnsi"/>
          <w:noProof/>
          <w:lang w:val="en-US"/>
        </w:rPr>
        <mc:AlternateContent>
          <mc:Choice Requires="wps">
            <w:drawing>
              <wp:anchor distT="0" distB="0" distL="114300" distR="114300" simplePos="0" relativeHeight="251670529" behindDoc="0" locked="0" layoutInCell="1" allowOverlap="1" wp14:anchorId="61469B72" wp14:editId="6CC6419F">
                <wp:simplePos x="0" y="0"/>
                <wp:positionH relativeFrom="column">
                  <wp:posOffset>3763010</wp:posOffset>
                </wp:positionH>
                <wp:positionV relativeFrom="paragraph">
                  <wp:posOffset>1555750</wp:posOffset>
                </wp:positionV>
                <wp:extent cx="298450" cy="302895"/>
                <wp:effectExtent l="67310" t="0" r="72390" b="65405"/>
                <wp:wrapNone/>
                <wp:docPr id="1530598611" name="Right Tri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98450" cy="302895"/>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0D5A1E" id="Right Triangle 18" o:spid="_x0000_s1026" type="#_x0000_t6" style="position:absolute;margin-left:296.3pt;margin-top:122.5pt;width:23.5pt;height:23.85pt;rotation:-45;z-index:251670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" fillcolor="#13263f" stroked="f">
                <v:textbox inset="2.53958mm,2.53958mm,2.53958mm,2.53958mm"/>
              </v:shape>
            </w:pict>
          </mc:Fallback>
        </mc:AlternateContent>
      </w:r>
      <w:r w:rsidRPr="00851C38">
        <w:rPr>
          <w:rFonts w:asciiTheme="minorHAnsi" w:hAnsiTheme="minorHAnsi" w:cstheme="minorHAnsi"/>
          <w:noProof/>
          <w:lang w:val="en-US"/>
        </w:rPr>
        <mc:AlternateContent>
          <mc:Choice Requires="wps">
            <w:drawing>
              <wp:anchor distT="0" distB="0" distL="114300" distR="114300" simplePos="0" relativeHeight="251671553" behindDoc="0" locked="0" layoutInCell="1" allowOverlap="1" wp14:anchorId="0CD06F78" wp14:editId="33510811">
                <wp:simplePos x="0" y="0"/>
                <wp:positionH relativeFrom="column">
                  <wp:posOffset>2759710</wp:posOffset>
                </wp:positionH>
                <wp:positionV relativeFrom="paragraph">
                  <wp:posOffset>2597150</wp:posOffset>
                </wp:positionV>
                <wp:extent cx="302895" cy="298450"/>
                <wp:effectExtent l="66675" t="70485" r="0" b="64770"/>
                <wp:wrapNone/>
                <wp:docPr id="623644619" name="Right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F7AFB0" id="Right Triangle 17" o:spid="_x0000_s1026" type="#_x0000_t6" style="position:absolute;margin-left:217.3pt;margin-top:204.5pt;width:23.85pt;height:23.5pt;rotation:45;z-index:25167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" fillcolor="#ff2a63" stroked="f">
                <v:textbox inset="2.53958mm,2.53958mm,2.53958mm,2.53958mm"/>
              </v:shape>
            </w:pict>
          </mc:Fallback>
        </mc:AlternateContent>
      </w:r>
      <w:r w:rsidRPr="00851C38">
        <w:rPr>
          <w:rFonts w:asciiTheme="minorHAnsi" w:hAnsiTheme="minorHAnsi" w:cstheme="minorHAnsi"/>
          <w:noProof/>
          <w:lang w:val="en-US"/>
        </w:rPr>
        <mc:AlternateContent>
          <mc:Choice Requires="wps">
            <w:drawing>
              <wp:anchor distT="0" distB="0" distL="114300" distR="114300" simplePos="0" relativeHeight="251672577" behindDoc="0" locked="0" layoutInCell="1" allowOverlap="1" wp14:anchorId="46AF33DD" wp14:editId="4A658E42">
                <wp:simplePos x="0" y="0"/>
                <wp:positionH relativeFrom="column">
                  <wp:posOffset>2760345</wp:posOffset>
                </wp:positionH>
                <wp:positionV relativeFrom="paragraph">
                  <wp:posOffset>516890</wp:posOffset>
                </wp:positionV>
                <wp:extent cx="302895" cy="298450"/>
                <wp:effectExtent l="0" t="66675" r="72390" b="68580"/>
                <wp:wrapNone/>
                <wp:docPr id="1284564955" name="Right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EDB45D" id="Right Triangle 16" o:spid="_x0000_s1026" type="#_x0000_t6" style="position:absolute;margin-left:217.35pt;margin-top:40.7pt;width:23.85pt;height:23.5pt;rotation:-135;z-index:251672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" fillcolor="#ff2a63" stroked="f">
                <v:textbox inset="2.53958mm,2.53958mm,2.53958mm,2.53958mm"/>
              </v:shape>
            </w:pict>
          </mc:Fallback>
        </mc:AlternateContent>
      </w:r>
    </w:p>
    <w:p w14:paraId="7F9DCC6B" w14:textId="77777777" w:rsidR="0004510D" w:rsidRPr="00851C38" w:rsidRDefault="0004510D" w:rsidP="0004510D">
      <w:pPr>
        <w:jc w:val="both"/>
        <w:rPr>
          <w:rFonts w:asciiTheme="minorHAnsi" w:hAnsiTheme="minorHAnsi" w:cstheme="minorHAnsi"/>
        </w:rPr>
      </w:pPr>
    </w:p>
    <w:p w14:paraId="63B81AA8" w14:textId="77777777" w:rsidR="0004510D" w:rsidRPr="00851C38" w:rsidRDefault="0004510D" w:rsidP="0004510D">
      <w:pPr>
        <w:jc w:val="both"/>
        <w:rPr>
          <w:rFonts w:asciiTheme="minorHAnsi" w:hAnsiTheme="minorHAnsi" w:cstheme="minorHAnsi"/>
        </w:rPr>
      </w:pPr>
    </w:p>
    <w:p w14:paraId="28E38D8D" w14:textId="77777777" w:rsidR="0004510D" w:rsidRPr="00851C38" w:rsidRDefault="0004510D" w:rsidP="0004510D">
      <w:pPr>
        <w:jc w:val="both"/>
        <w:rPr>
          <w:rFonts w:asciiTheme="minorHAnsi" w:hAnsiTheme="minorHAnsi" w:cstheme="minorHAnsi"/>
        </w:rPr>
      </w:pPr>
    </w:p>
    <w:p w14:paraId="3CBA30FD" w14:textId="77777777" w:rsidR="0004510D" w:rsidRPr="00851C38" w:rsidRDefault="0004510D" w:rsidP="0004510D">
      <w:pPr>
        <w:jc w:val="both"/>
        <w:rPr>
          <w:rFonts w:asciiTheme="minorHAnsi" w:hAnsiTheme="minorHAnsi" w:cstheme="minorHAnsi"/>
        </w:rPr>
      </w:pPr>
    </w:p>
    <w:p w14:paraId="4DF640C9" w14:textId="77777777" w:rsidR="0004510D" w:rsidRPr="00851C38" w:rsidRDefault="0004510D" w:rsidP="0004510D">
      <w:pPr>
        <w:jc w:val="both"/>
        <w:rPr>
          <w:rFonts w:asciiTheme="minorHAnsi" w:hAnsiTheme="minorHAnsi" w:cstheme="minorHAnsi"/>
        </w:rPr>
      </w:pPr>
    </w:p>
    <w:p w14:paraId="7B2047EA" w14:textId="77777777" w:rsidR="0004510D" w:rsidRPr="00851C38" w:rsidRDefault="0004510D" w:rsidP="0004510D">
      <w:pPr>
        <w:jc w:val="both"/>
        <w:rPr>
          <w:rFonts w:asciiTheme="minorHAnsi" w:hAnsiTheme="minorHAnsi" w:cstheme="minorHAnsi"/>
        </w:rPr>
      </w:pPr>
    </w:p>
    <w:p w14:paraId="2073E79A" w14:textId="77777777" w:rsidR="0004510D" w:rsidRPr="00851C38" w:rsidRDefault="0004510D" w:rsidP="0004510D">
      <w:pPr>
        <w:jc w:val="both"/>
        <w:rPr>
          <w:rFonts w:asciiTheme="minorHAnsi" w:hAnsiTheme="minorHAnsi" w:cstheme="minorHAnsi"/>
        </w:rPr>
      </w:pPr>
    </w:p>
    <w:p w14:paraId="1988C1B6" w14:textId="77777777" w:rsidR="0004510D" w:rsidRPr="00851C38" w:rsidRDefault="0004510D" w:rsidP="0004510D">
      <w:pPr>
        <w:jc w:val="both"/>
        <w:rPr>
          <w:rFonts w:asciiTheme="minorHAnsi" w:hAnsiTheme="minorHAnsi" w:cstheme="minorHAnsi"/>
        </w:rPr>
      </w:pPr>
    </w:p>
    <w:p w14:paraId="2E7C1086" w14:textId="77777777" w:rsidR="0004510D" w:rsidRPr="00851C38" w:rsidRDefault="0004510D" w:rsidP="0004510D">
      <w:pPr>
        <w:jc w:val="both"/>
        <w:rPr>
          <w:rFonts w:asciiTheme="minorHAnsi" w:hAnsiTheme="minorHAnsi" w:cstheme="minorHAnsi"/>
        </w:rPr>
      </w:pPr>
    </w:p>
    <w:p w14:paraId="27ECE5C9" w14:textId="77777777" w:rsidR="0004510D" w:rsidRDefault="0004510D" w:rsidP="005A781F">
      <w:pPr>
        <w:spacing w:after="200"/>
        <w:ind w:left="720" w:hanging="294"/>
        <w:jc w:val="both"/>
      </w:pPr>
    </w:p>
    <w:p w14:paraId="3E1A6CEA" w14:textId="77777777" w:rsidR="00014BAB" w:rsidRDefault="00014BAB" w:rsidP="002C2D55">
      <w:pPr>
        <w:ind w:left="709"/>
        <w:jc w:val="both"/>
        <w:rPr>
          <w:rFonts w:asciiTheme="minorHAnsi" w:hAnsiTheme="minorHAnsi" w:cstheme="minorHAnsi"/>
        </w:rPr>
      </w:pPr>
    </w:p>
    <w:p w14:paraId="6EFA7974" w14:textId="77777777" w:rsidR="00014BAB" w:rsidRDefault="00014BAB" w:rsidP="002C2D55">
      <w:pPr>
        <w:ind w:left="709"/>
        <w:jc w:val="both"/>
        <w:rPr>
          <w:rFonts w:asciiTheme="minorHAnsi" w:hAnsiTheme="minorHAnsi" w:cstheme="minorHAnsi"/>
        </w:rPr>
      </w:pPr>
    </w:p>
    <w:p w14:paraId="492CC511" w14:textId="77777777" w:rsidR="00014BAB" w:rsidRDefault="00014BAB" w:rsidP="002C2D55">
      <w:pPr>
        <w:ind w:left="709"/>
        <w:jc w:val="both"/>
        <w:rPr>
          <w:rFonts w:asciiTheme="minorHAnsi" w:hAnsiTheme="minorHAnsi" w:cstheme="minorHAnsi"/>
        </w:rPr>
      </w:pPr>
    </w:p>
    <w:p w14:paraId="33925AF3" w14:textId="77777777" w:rsidR="00014BAB" w:rsidRDefault="00014BAB" w:rsidP="002C2D55">
      <w:pPr>
        <w:ind w:left="709"/>
        <w:jc w:val="both"/>
        <w:rPr>
          <w:rFonts w:asciiTheme="minorHAnsi" w:hAnsiTheme="minorHAnsi" w:cstheme="minorHAnsi"/>
        </w:rPr>
      </w:pPr>
    </w:p>
    <w:p w14:paraId="4BA7F645" w14:textId="5590EAF3" w:rsidR="002C2D55" w:rsidRPr="00851C38" w:rsidRDefault="002C2D55" w:rsidP="002C2D55">
      <w:pPr>
        <w:ind w:left="709"/>
        <w:jc w:val="both"/>
        <w:rPr>
          <w:rFonts w:asciiTheme="minorHAnsi" w:hAnsiTheme="minorHAnsi" w:cstheme="minorHAnsi"/>
        </w:rPr>
      </w:pPr>
      <w:r w:rsidRPr="00851C38">
        <w:rPr>
          <w:rFonts w:asciiTheme="minorHAnsi" w:hAnsiTheme="minorHAnsi" w:cstheme="minorHAnsi"/>
        </w:rPr>
        <w:t xml:space="preserve">As a part of the planning stage of the graduated approach, we will set outcomes that we want to see your child achieve. </w:t>
      </w:r>
    </w:p>
    <w:p w14:paraId="059F8B2A" w14:textId="77777777" w:rsidR="002C2D55" w:rsidRPr="00851C38" w:rsidRDefault="002C2D55" w:rsidP="002C2D55">
      <w:pPr>
        <w:ind w:left="709"/>
        <w:jc w:val="both"/>
        <w:rPr>
          <w:rFonts w:asciiTheme="minorHAnsi" w:hAnsiTheme="minorHAnsi" w:cstheme="minorHAnsi"/>
        </w:rPr>
      </w:pPr>
      <w:r w:rsidRPr="00851C38">
        <w:rPr>
          <w:rFonts w:asciiTheme="minorHAnsi" w:hAnsiTheme="minorHAnsi" w:cstheme="minorHAnsi"/>
        </w:rPr>
        <w:t xml:space="preserve">Whenever we run an intervention with your child, we will assess them before the intervention begins. This is known as a ‘baseline assessment’. We do this so we can see how much impact the intervention has on your child’s progress. </w:t>
      </w:r>
    </w:p>
    <w:p w14:paraId="54AA726B" w14:textId="77777777" w:rsidR="002C2D55" w:rsidRPr="00851C38" w:rsidRDefault="002C2D55" w:rsidP="002C2D55">
      <w:pPr>
        <w:ind w:left="709"/>
        <w:jc w:val="both"/>
        <w:rPr>
          <w:rFonts w:asciiTheme="minorHAnsi" w:hAnsiTheme="minorHAnsi" w:cstheme="minorHAnsi"/>
        </w:rPr>
      </w:pPr>
      <w:r w:rsidRPr="00851C38">
        <w:rPr>
          <w:rFonts w:asciiTheme="minorHAnsi" w:hAnsiTheme="minorHAnsi" w:cstheme="minorHAnsi"/>
        </w:rPr>
        <w:t xml:space="preserve">We will track your child’s progress towards the outcomes we set over time and improve our offer as we learn what your child responds to best. </w:t>
      </w:r>
    </w:p>
    <w:p w14:paraId="29F45A80" w14:textId="77777777" w:rsidR="002C2D55" w:rsidRPr="00851C38" w:rsidRDefault="002C2D55" w:rsidP="002C2D55">
      <w:pPr>
        <w:ind w:left="709"/>
        <w:jc w:val="both"/>
        <w:rPr>
          <w:rFonts w:asciiTheme="minorHAnsi" w:hAnsiTheme="minorHAnsi" w:cstheme="minorHAnsi"/>
        </w:rPr>
      </w:pPr>
      <w:r w:rsidRPr="00851C38">
        <w:rPr>
          <w:rFonts w:asciiTheme="minorHAnsi" w:hAnsiTheme="minorHAnsi" w:cstheme="minorHAnsi"/>
        </w:rPr>
        <w:t xml:space="preserve">This process will be continual. If the review shows a pupil has made progress, they may no longer need the additional provision made through SEN support. For others, the cycle will </w:t>
      </w:r>
      <w:proofErr w:type="gramStart"/>
      <w:r w:rsidRPr="00851C38">
        <w:rPr>
          <w:rFonts w:asciiTheme="minorHAnsi" w:hAnsiTheme="minorHAnsi" w:cstheme="minorHAnsi"/>
        </w:rPr>
        <w:t>continue</w:t>
      </w:r>
      <w:proofErr w:type="gramEnd"/>
      <w:r w:rsidRPr="00851C38">
        <w:rPr>
          <w:rFonts w:asciiTheme="minorHAnsi" w:hAnsiTheme="minorHAnsi" w:cstheme="minorHAnsi"/>
        </w:rPr>
        <w:t xml:space="preserve"> and the school's targets, strategies and provisions will be revisited and refined.</w:t>
      </w:r>
    </w:p>
    <w:p w14:paraId="72033DC0" w14:textId="59882220" w:rsidR="00014BAB" w:rsidRPr="00014BAB" w:rsidRDefault="006303ED" w:rsidP="00014BAB">
      <w:pPr>
        <w:pStyle w:val="Heading2"/>
        <w:rPr>
          <w:rFonts w:asciiTheme="minorHAnsi" w:hAnsiTheme="minorHAnsi" w:cstheme="minorHAnsi"/>
          <w:b/>
          <w:bCs/>
          <w:color w:val="7030A0"/>
          <w:sz w:val="22"/>
          <w:szCs w:val="22"/>
        </w:rPr>
      </w:pPr>
      <w:bookmarkStart w:id="6" w:name="_Toc144821442"/>
      <w:r w:rsidRPr="006303ED">
        <w:rPr>
          <w:rFonts w:asciiTheme="minorHAnsi" w:hAnsiTheme="minorHAnsi" w:cstheme="minorHAnsi"/>
          <w:b/>
          <w:bCs/>
          <w:color w:val="7030A0"/>
          <w:sz w:val="22"/>
          <w:szCs w:val="22"/>
        </w:rPr>
        <w:t>6.0</w:t>
      </w:r>
      <w:r w:rsidRPr="006303ED">
        <w:rPr>
          <w:rFonts w:asciiTheme="minorHAnsi" w:hAnsiTheme="minorHAnsi" w:cstheme="minorHAnsi"/>
          <w:b/>
          <w:bCs/>
          <w:color w:val="7030A0"/>
          <w:sz w:val="22"/>
          <w:szCs w:val="22"/>
        </w:rPr>
        <w:tab/>
      </w:r>
      <w:r w:rsidR="00EB4060">
        <w:rPr>
          <w:rFonts w:asciiTheme="minorHAnsi" w:hAnsiTheme="minorHAnsi" w:cstheme="minorHAnsi"/>
          <w:b/>
          <w:bCs/>
          <w:color w:val="7030A0"/>
          <w:sz w:val="22"/>
          <w:szCs w:val="22"/>
        </w:rPr>
        <w:t>H</w:t>
      </w:r>
      <w:r w:rsidR="002819B1">
        <w:rPr>
          <w:rFonts w:asciiTheme="minorHAnsi" w:hAnsiTheme="minorHAnsi" w:cstheme="minorHAnsi"/>
          <w:b/>
          <w:bCs/>
          <w:color w:val="7030A0"/>
          <w:sz w:val="22"/>
          <w:szCs w:val="22"/>
        </w:rPr>
        <w:t>ow will I be involved in decisions made about my child’s education?</w:t>
      </w:r>
      <w:bookmarkEnd w:id="6"/>
      <w:r w:rsidR="002819B1">
        <w:rPr>
          <w:rFonts w:asciiTheme="minorHAnsi" w:hAnsiTheme="minorHAnsi" w:cstheme="minorHAnsi"/>
          <w:b/>
          <w:bCs/>
          <w:color w:val="7030A0"/>
          <w:sz w:val="22"/>
          <w:szCs w:val="22"/>
        </w:rPr>
        <w:t xml:space="preserve"> </w:t>
      </w:r>
    </w:p>
    <w:p w14:paraId="63AE7B37" w14:textId="77777777" w:rsidR="00014BAB" w:rsidRPr="00851C38" w:rsidRDefault="00014BAB" w:rsidP="00014BAB">
      <w:pPr>
        <w:ind w:left="709"/>
        <w:jc w:val="both"/>
        <w:rPr>
          <w:rFonts w:asciiTheme="minorHAnsi" w:hAnsiTheme="minorHAnsi" w:cstheme="minorHAnsi"/>
        </w:rPr>
      </w:pPr>
      <w:r w:rsidRPr="00851C38">
        <w:rPr>
          <w:rFonts w:asciiTheme="minorHAnsi" w:hAnsiTheme="minorHAnsi" w:cstheme="minorHAnsi"/>
        </w:rPr>
        <w:t xml:space="preserve">We will provide </w:t>
      </w:r>
      <w:r w:rsidRPr="008F7EA4">
        <w:rPr>
          <w:rFonts w:asciiTheme="minorHAnsi" w:hAnsiTheme="minorHAnsi" w:cstheme="minorHAnsi"/>
        </w:rPr>
        <w:t>termly</w:t>
      </w:r>
      <w:r w:rsidRPr="00851C38">
        <w:rPr>
          <w:rFonts w:asciiTheme="minorHAnsi" w:hAnsiTheme="minorHAnsi" w:cstheme="minorHAnsi"/>
        </w:rPr>
        <w:t xml:space="preserve"> </w:t>
      </w:r>
      <w:r>
        <w:rPr>
          <w:rFonts w:asciiTheme="minorHAnsi" w:hAnsiTheme="minorHAnsi" w:cstheme="minorHAnsi"/>
        </w:rPr>
        <w:t xml:space="preserve">reports </w:t>
      </w:r>
      <w:r w:rsidRPr="00851C38">
        <w:rPr>
          <w:rFonts w:asciiTheme="minorHAnsi" w:hAnsiTheme="minorHAnsi" w:cstheme="minorHAnsi"/>
        </w:rPr>
        <w:t>on your child's progress</w:t>
      </w:r>
      <w:r>
        <w:rPr>
          <w:rFonts w:asciiTheme="minorHAnsi" w:hAnsiTheme="minorHAnsi" w:cstheme="minorHAnsi"/>
        </w:rPr>
        <w:t>.</w:t>
      </w:r>
    </w:p>
    <w:p w14:paraId="13FCC8C2" w14:textId="56920FB9" w:rsidR="00014BAB" w:rsidRPr="00851C38" w:rsidRDefault="00014BAB" w:rsidP="00014BAB">
      <w:pPr>
        <w:ind w:left="709"/>
        <w:jc w:val="both"/>
        <w:rPr>
          <w:rFonts w:asciiTheme="minorHAnsi" w:hAnsiTheme="minorHAnsi" w:cstheme="minorHAnsi"/>
        </w:rPr>
      </w:pPr>
      <w:r w:rsidRPr="00851C38">
        <w:rPr>
          <w:rFonts w:asciiTheme="minorHAnsi" w:hAnsiTheme="minorHAnsi" w:cstheme="minorHAnsi"/>
        </w:rPr>
        <w:lastRenderedPageBreak/>
        <w:t xml:space="preserve">Your </w:t>
      </w:r>
      <w:r w:rsidRPr="008F7EA4">
        <w:rPr>
          <w:rFonts w:asciiTheme="minorHAnsi" w:hAnsiTheme="minorHAnsi" w:cstheme="minorHAnsi"/>
        </w:rPr>
        <w:t>child’s class teacher</w:t>
      </w:r>
      <w:r w:rsidRPr="00851C38">
        <w:rPr>
          <w:rFonts w:asciiTheme="minorHAnsi" w:hAnsiTheme="minorHAnsi" w:cstheme="minorHAnsi"/>
        </w:rPr>
        <w:t xml:space="preserve"> will meet you </w:t>
      </w:r>
      <w:r w:rsidRPr="008F7EA4">
        <w:rPr>
          <w:rFonts w:asciiTheme="minorHAnsi" w:hAnsiTheme="minorHAnsi" w:cstheme="minorHAnsi"/>
        </w:rPr>
        <w:t>at a minimum 3 times a year at the specified Parent-Carers meeting for SEND pupils</w:t>
      </w:r>
      <w:r w:rsidRPr="00851C38">
        <w:rPr>
          <w:rFonts w:asciiTheme="minorHAnsi" w:hAnsiTheme="minorHAnsi" w:cstheme="minorHAnsi"/>
        </w:rPr>
        <w:t xml:space="preserve"> to:</w:t>
      </w:r>
    </w:p>
    <w:p w14:paraId="2F0DFBC9" w14:textId="77777777" w:rsidR="0005443D" w:rsidRPr="00851C38" w:rsidRDefault="0005443D" w:rsidP="0005443D">
      <w:pPr>
        <w:pStyle w:val="ListParagraph"/>
        <w:numPr>
          <w:ilvl w:val="0"/>
          <w:numId w:val="21"/>
        </w:numPr>
        <w:ind w:left="709" w:hanging="425"/>
        <w:jc w:val="both"/>
        <w:rPr>
          <w:rFonts w:asciiTheme="minorHAnsi" w:hAnsiTheme="minorHAnsi" w:cstheme="minorHAnsi"/>
        </w:rPr>
      </w:pPr>
      <w:r w:rsidRPr="00851C38">
        <w:rPr>
          <w:rFonts w:asciiTheme="minorHAnsi" w:hAnsiTheme="minorHAnsi" w:cstheme="minorHAnsi"/>
        </w:rPr>
        <w:t>Set clear outcomes for your child’s progress</w:t>
      </w:r>
    </w:p>
    <w:p w14:paraId="46811221" w14:textId="77777777" w:rsidR="0005443D" w:rsidRPr="00851C38" w:rsidRDefault="0005443D" w:rsidP="0005443D">
      <w:pPr>
        <w:pStyle w:val="ListParagraph"/>
        <w:numPr>
          <w:ilvl w:val="0"/>
          <w:numId w:val="21"/>
        </w:numPr>
        <w:ind w:left="709" w:hanging="425"/>
        <w:jc w:val="both"/>
        <w:rPr>
          <w:rFonts w:asciiTheme="minorHAnsi" w:hAnsiTheme="minorHAnsi" w:cstheme="minorHAnsi"/>
        </w:rPr>
      </w:pPr>
      <w:r w:rsidRPr="00851C38">
        <w:rPr>
          <w:rFonts w:asciiTheme="minorHAnsi" w:hAnsiTheme="minorHAnsi" w:cstheme="minorHAnsi"/>
        </w:rPr>
        <w:t>Review progress towards those outcomes</w:t>
      </w:r>
    </w:p>
    <w:p w14:paraId="60A15A19" w14:textId="77777777" w:rsidR="0005443D" w:rsidRPr="00851C38" w:rsidRDefault="0005443D" w:rsidP="0005443D">
      <w:pPr>
        <w:pStyle w:val="ListParagraph"/>
        <w:numPr>
          <w:ilvl w:val="0"/>
          <w:numId w:val="21"/>
        </w:numPr>
        <w:ind w:left="709" w:hanging="425"/>
        <w:jc w:val="both"/>
        <w:rPr>
          <w:rFonts w:asciiTheme="minorHAnsi" w:hAnsiTheme="minorHAnsi" w:cstheme="minorHAnsi"/>
        </w:rPr>
      </w:pPr>
      <w:r w:rsidRPr="00851C38">
        <w:rPr>
          <w:rFonts w:asciiTheme="minorHAnsi" w:hAnsiTheme="minorHAnsi" w:cstheme="minorHAnsi"/>
        </w:rPr>
        <w:t>Discuss the support we will put in place to help your child make that progress</w:t>
      </w:r>
    </w:p>
    <w:p w14:paraId="290A5051" w14:textId="77777777" w:rsidR="0005443D" w:rsidRPr="00851C38" w:rsidRDefault="0005443D" w:rsidP="0005443D">
      <w:pPr>
        <w:pStyle w:val="ListParagraph"/>
        <w:numPr>
          <w:ilvl w:val="0"/>
          <w:numId w:val="21"/>
        </w:numPr>
        <w:ind w:left="709" w:hanging="425"/>
        <w:jc w:val="both"/>
        <w:rPr>
          <w:rFonts w:asciiTheme="minorHAnsi" w:hAnsiTheme="minorHAnsi" w:cstheme="minorHAnsi"/>
        </w:rPr>
      </w:pPr>
      <w:r w:rsidRPr="00851C38">
        <w:rPr>
          <w:rFonts w:asciiTheme="minorHAnsi" w:hAnsiTheme="minorHAnsi" w:cstheme="minorHAnsi"/>
        </w:rPr>
        <w:t>Identify what we will do, what we will ask you to do, and what we will ask your child to do</w:t>
      </w:r>
    </w:p>
    <w:p w14:paraId="0BB80819" w14:textId="77777777" w:rsidR="0005443D" w:rsidRPr="00851C38" w:rsidRDefault="0005443D" w:rsidP="0005443D">
      <w:pPr>
        <w:ind w:left="709"/>
        <w:jc w:val="both"/>
        <w:rPr>
          <w:rFonts w:asciiTheme="minorHAnsi" w:hAnsiTheme="minorHAnsi" w:cstheme="minorHAnsi"/>
        </w:rPr>
      </w:pPr>
      <w:r w:rsidRPr="00851C38">
        <w:rPr>
          <w:rFonts w:asciiTheme="minorHAnsi" w:hAnsiTheme="minorHAnsi" w:cstheme="minorHAnsi"/>
        </w:rPr>
        <w:t>The SENCO may also attend these meetings to provide extra support. </w:t>
      </w:r>
    </w:p>
    <w:p w14:paraId="2E1B644D" w14:textId="77777777" w:rsidR="0005443D" w:rsidRPr="00851C38" w:rsidRDefault="0005443D" w:rsidP="0005443D">
      <w:pPr>
        <w:ind w:left="709"/>
        <w:jc w:val="both"/>
        <w:rPr>
          <w:rFonts w:asciiTheme="minorHAnsi" w:hAnsiTheme="minorHAnsi" w:cstheme="minorHAnsi"/>
        </w:rPr>
      </w:pPr>
      <w:r w:rsidRPr="00851C38">
        <w:rPr>
          <w:rFonts w:asciiTheme="minorHAnsi" w:hAnsiTheme="minorHAnsi" w:cstheme="minorHAnsi"/>
        </w:rPr>
        <w:t xml:space="preserve">We know that you’re the expert when it comes to your child’s needs and aspirations. </w:t>
      </w:r>
      <w:proofErr w:type="gramStart"/>
      <w:r w:rsidRPr="00851C38">
        <w:rPr>
          <w:rFonts w:asciiTheme="minorHAnsi" w:hAnsiTheme="minorHAnsi" w:cstheme="minorHAnsi"/>
        </w:rPr>
        <w:t>So</w:t>
      </w:r>
      <w:proofErr w:type="gramEnd"/>
      <w:r w:rsidRPr="00851C38">
        <w:rPr>
          <w:rFonts w:asciiTheme="minorHAnsi" w:hAnsiTheme="minorHAnsi" w:cstheme="minorHAnsi"/>
        </w:rPr>
        <w:t xml:space="preserve"> we want to make sure you have a full understanding of how we’re trying to meet your child’s needs, so that you can provide insight into what you think would work best for your child.</w:t>
      </w:r>
    </w:p>
    <w:p w14:paraId="6BE3A0CE" w14:textId="77777777" w:rsidR="0005443D" w:rsidRPr="00851C38" w:rsidRDefault="0005443D" w:rsidP="0005443D">
      <w:pPr>
        <w:ind w:left="709"/>
        <w:jc w:val="both"/>
        <w:rPr>
          <w:rFonts w:asciiTheme="minorHAnsi" w:hAnsiTheme="minorHAnsi" w:cstheme="minorHAnsi"/>
        </w:rPr>
      </w:pPr>
      <w:r w:rsidRPr="00851C38">
        <w:rPr>
          <w:rFonts w:asciiTheme="minorHAnsi" w:hAnsiTheme="minorHAnsi" w:cstheme="minorHAnsi"/>
        </w:rPr>
        <w:t>We also want to hear from you as much as possible so that we can build a better picture of how the SEN support we are providing is impacting your child outside of school. </w:t>
      </w:r>
    </w:p>
    <w:p w14:paraId="169CFFF1" w14:textId="77777777" w:rsidR="0005443D" w:rsidRPr="00851C38" w:rsidRDefault="0005443D" w:rsidP="0005443D">
      <w:pPr>
        <w:ind w:left="709"/>
        <w:jc w:val="both"/>
        <w:rPr>
          <w:rFonts w:asciiTheme="minorHAnsi" w:hAnsiTheme="minorHAnsi" w:cstheme="minorHAnsi"/>
        </w:rPr>
      </w:pPr>
      <w:r w:rsidRPr="00851C38">
        <w:rPr>
          <w:rFonts w:asciiTheme="minorHAnsi" w:hAnsiTheme="minorHAnsi" w:cstheme="minorHAnsi"/>
        </w:rPr>
        <w:t>If your child’s needs or aspirations change at any time, please let us know right away so we can keep our provision as relevant as possible.</w:t>
      </w:r>
    </w:p>
    <w:p w14:paraId="201372D4" w14:textId="77777777" w:rsidR="0005443D" w:rsidRPr="00851C38" w:rsidRDefault="0005443D" w:rsidP="0005443D">
      <w:pPr>
        <w:ind w:left="709"/>
        <w:jc w:val="both"/>
        <w:rPr>
          <w:rFonts w:asciiTheme="minorHAnsi" w:hAnsiTheme="minorHAnsi" w:cstheme="minorHAnsi"/>
        </w:rPr>
      </w:pPr>
      <w:r w:rsidRPr="00851C38">
        <w:rPr>
          <w:rFonts w:asciiTheme="minorHAnsi" w:hAnsiTheme="minorHAnsi" w:cstheme="minorHAnsi"/>
        </w:rPr>
        <w:t>After any discussion we will make a record of any outcomes, actions and support that have been agreed. This record will be shared with all relevant staff, and you will be given a copy. </w:t>
      </w:r>
    </w:p>
    <w:p w14:paraId="25290449" w14:textId="4B4C2E9A" w:rsidR="0005443D" w:rsidRPr="00851C38" w:rsidRDefault="0005443D" w:rsidP="0005443D">
      <w:pPr>
        <w:ind w:left="709"/>
        <w:jc w:val="both"/>
        <w:rPr>
          <w:rFonts w:asciiTheme="minorHAnsi" w:hAnsiTheme="minorHAnsi" w:cstheme="minorHAnsi"/>
        </w:rPr>
      </w:pPr>
      <w:r w:rsidRPr="00851C38">
        <w:rPr>
          <w:rFonts w:asciiTheme="minorHAnsi" w:hAnsiTheme="minorHAnsi" w:cstheme="minorHAnsi"/>
        </w:rPr>
        <w:t xml:space="preserve">If you have concerns that arise between these meetings, please contact </w:t>
      </w:r>
      <w:r w:rsidR="00014BAB">
        <w:rPr>
          <w:rFonts w:asciiTheme="minorHAnsi" w:hAnsiTheme="minorHAnsi" w:cstheme="minorHAnsi"/>
        </w:rPr>
        <w:t>a member of SLT.</w:t>
      </w:r>
    </w:p>
    <w:p w14:paraId="140680E0" w14:textId="6C24D9A5" w:rsidR="00307E27" w:rsidRPr="00307E27" w:rsidRDefault="00307E27" w:rsidP="005348E5">
      <w:pPr>
        <w:spacing w:after="0" w:line="247" w:lineRule="auto"/>
        <w:ind w:left="14"/>
        <w:jc w:val="both"/>
        <w:rPr>
          <w:rFonts w:asciiTheme="minorHAnsi" w:hAnsiTheme="minorHAnsi" w:cstheme="minorHAnsi"/>
        </w:rPr>
      </w:pPr>
    </w:p>
    <w:p w14:paraId="00630908" w14:textId="6B88EFFB" w:rsidR="00703BC9" w:rsidRPr="00703BC9" w:rsidRDefault="006303ED" w:rsidP="00703BC9">
      <w:pPr>
        <w:pStyle w:val="Heading2"/>
        <w:rPr>
          <w:rFonts w:asciiTheme="minorHAnsi" w:hAnsiTheme="minorHAnsi" w:cstheme="minorHAnsi"/>
          <w:b/>
          <w:bCs/>
          <w:color w:val="7030A0"/>
          <w:sz w:val="22"/>
          <w:szCs w:val="22"/>
        </w:rPr>
      </w:pPr>
      <w:bookmarkStart w:id="7" w:name="_Toc144821443"/>
      <w:r w:rsidRPr="006303ED">
        <w:rPr>
          <w:rFonts w:asciiTheme="minorHAnsi" w:hAnsiTheme="minorHAnsi" w:cstheme="minorHAnsi"/>
          <w:b/>
          <w:bCs/>
          <w:color w:val="7030A0"/>
          <w:sz w:val="22"/>
          <w:szCs w:val="22"/>
        </w:rPr>
        <w:t>7.0</w:t>
      </w:r>
      <w:r w:rsidRPr="006303ED">
        <w:rPr>
          <w:rFonts w:asciiTheme="minorHAnsi" w:hAnsiTheme="minorHAnsi" w:cstheme="minorHAnsi"/>
          <w:b/>
          <w:bCs/>
          <w:color w:val="7030A0"/>
          <w:sz w:val="22"/>
          <w:szCs w:val="22"/>
        </w:rPr>
        <w:tab/>
      </w:r>
      <w:r w:rsidR="00EB4060">
        <w:rPr>
          <w:rFonts w:asciiTheme="minorHAnsi" w:hAnsiTheme="minorHAnsi" w:cstheme="minorHAnsi"/>
          <w:b/>
          <w:bCs/>
          <w:color w:val="7030A0"/>
          <w:sz w:val="22"/>
          <w:szCs w:val="22"/>
        </w:rPr>
        <w:t>H</w:t>
      </w:r>
      <w:r w:rsidR="002819B1">
        <w:rPr>
          <w:rFonts w:asciiTheme="minorHAnsi" w:hAnsiTheme="minorHAnsi" w:cstheme="minorHAnsi"/>
          <w:b/>
          <w:bCs/>
          <w:color w:val="7030A0"/>
          <w:sz w:val="22"/>
          <w:szCs w:val="22"/>
        </w:rPr>
        <w:t>ow will my child be involved in decisions made about their education?</w:t>
      </w:r>
      <w:bookmarkEnd w:id="7"/>
      <w:r w:rsidR="002819B1">
        <w:rPr>
          <w:rFonts w:asciiTheme="minorHAnsi" w:hAnsiTheme="minorHAnsi" w:cstheme="minorHAnsi"/>
          <w:b/>
          <w:bCs/>
          <w:color w:val="7030A0"/>
          <w:sz w:val="22"/>
          <w:szCs w:val="22"/>
        </w:rPr>
        <w:t xml:space="preserve"> </w:t>
      </w:r>
    </w:p>
    <w:p w14:paraId="25558791" w14:textId="29C40F1E" w:rsidR="00014BAB" w:rsidRDefault="00F1087F" w:rsidP="00014BAB">
      <w:pPr>
        <w:ind w:left="720"/>
        <w:jc w:val="both"/>
        <w:rPr>
          <w:rFonts w:asciiTheme="minorHAnsi" w:hAnsiTheme="minorHAnsi" w:cstheme="minorHAnsi"/>
        </w:rPr>
      </w:pPr>
      <w:r w:rsidRPr="00851C38">
        <w:rPr>
          <w:rFonts w:asciiTheme="minorHAnsi" w:hAnsiTheme="minorHAnsi" w:cstheme="minorHAnsi"/>
        </w:rPr>
        <w:t>The level of involvement will depend on your child’s age, and level of competence. We recognise that no 2 children are the same, so we will decide on a case-by-case basis, with your input.</w:t>
      </w:r>
    </w:p>
    <w:p w14:paraId="08A65224" w14:textId="77777777" w:rsidR="00014BAB" w:rsidRPr="00F1087F" w:rsidRDefault="00014BAB" w:rsidP="00014BAB">
      <w:pPr>
        <w:pStyle w:val="ListParagraph"/>
        <w:numPr>
          <w:ilvl w:val="0"/>
          <w:numId w:val="23"/>
        </w:numPr>
        <w:jc w:val="both"/>
        <w:rPr>
          <w:rFonts w:asciiTheme="minorHAnsi" w:hAnsiTheme="minorHAnsi" w:cstheme="minorHAnsi"/>
        </w:rPr>
      </w:pPr>
      <w:r w:rsidRPr="00F1087F">
        <w:rPr>
          <w:rFonts w:asciiTheme="minorHAnsi" w:hAnsiTheme="minorHAnsi" w:cstheme="minorHAnsi"/>
        </w:rPr>
        <w:t>We may seek your child’s views by asking t</w:t>
      </w:r>
      <w:r>
        <w:rPr>
          <w:rFonts w:asciiTheme="minorHAnsi" w:hAnsiTheme="minorHAnsi" w:cstheme="minorHAnsi"/>
        </w:rPr>
        <w:t>hem</w:t>
      </w:r>
    </w:p>
    <w:p w14:paraId="6FA9F44F" w14:textId="77777777" w:rsidR="00014BAB" w:rsidRPr="00F1087F" w:rsidRDefault="00014BAB" w:rsidP="00014BAB">
      <w:pPr>
        <w:pStyle w:val="ListParagraph"/>
        <w:numPr>
          <w:ilvl w:val="0"/>
          <w:numId w:val="23"/>
        </w:numPr>
        <w:jc w:val="both"/>
        <w:rPr>
          <w:rFonts w:asciiTheme="minorHAnsi" w:hAnsiTheme="minorHAnsi" w:cstheme="minorHAnsi"/>
        </w:rPr>
      </w:pPr>
      <w:r w:rsidRPr="00F1087F">
        <w:rPr>
          <w:rFonts w:asciiTheme="minorHAnsi" w:hAnsiTheme="minorHAnsi" w:cstheme="minorHAnsi"/>
        </w:rPr>
        <w:t>Discuss their views with a member of staff who can act as a representative during the meeting</w:t>
      </w:r>
    </w:p>
    <w:p w14:paraId="6B23C13D" w14:textId="01AB756A" w:rsidR="008921FF" w:rsidRPr="00014BAB" w:rsidRDefault="00014BAB" w:rsidP="00014BAB">
      <w:pPr>
        <w:pStyle w:val="ListParagraph"/>
        <w:numPr>
          <w:ilvl w:val="0"/>
          <w:numId w:val="23"/>
        </w:numPr>
        <w:jc w:val="both"/>
        <w:rPr>
          <w:rFonts w:asciiTheme="minorHAnsi" w:hAnsiTheme="minorHAnsi" w:cstheme="minorHAnsi"/>
        </w:rPr>
      </w:pPr>
      <w:r w:rsidRPr="00F1087F">
        <w:rPr>
          <w:rFonts w:asciiTheme="minorHAnsi" w:hAnsiTheme="minorHAnsi" w:cstheme="minorHAnsi"/>
        </w:rPr>
        <w:t xml:space="preserve">Complete a </w:t>
      </w:r>
      <w:r>
        <w:rPr>
          <w:rFonts w:asciiTheme="minorHAnsi" w:hAnsiTheme="minorHAnsi" w:cstheme="minorHAnsi"/>
        </w:rPr>
        <w:t>Pupil Voice activity</w:t>
      </w:r>
    </w:p>
    <w:p w14:paraId="2ACC88D5" w14:textId="0697C369" w:rsidR="00703BC9" w:rsidRDefault="006303ED" w:rsidP="00703BC9">
      <w:pPr>
        <w:pStyle w:val="NoSpacing"/>
        <w:rPr>
          <w:rStyle w:val="Heading2Char"/>
          <w:rFonts w:asciiTheme="minorHAnsi" w:hAnsiTheme="minorHAnsi" w:cstheme="minorHAnsi"/>
          <w:b/>
          <w:bCs/>
          <w:color w:val="7030A0"/>
          <w:sz w:val="22"/>
          <w:szCs w:val="22"/>
        </w:rPr>
      </w:pPr>
      <w:bookmarkStart w:id="8" w:name="_Toc144821444"/>
      <w:r w:rsidRPr="0088692E">
        <w:rPr>
          <w:rStyle w:val="Heading2Char"/>
          <w:rFonts w:asciiTheme="minorHAnsi" w:hAnsiTheme="minorHAnsi" w:cstheme="minorHAnsi"/>
          <w:b/>
          <w:bCs/>
          <w:color w:val="7030A0"/>
          <w:sz w:val="22"/>
          <w:szCs w:val="22"/>
        </w:rPr>
        <w:t>8.0</w:t>
      </w:r>
      <w:r w:rsidRPr="0088692E">
        <w:rPr>
          <w:rStyle w:val="Heading2Char"/>
          <w:rFonts w:asciiTheme="minorHAnsi" w:hAnsiTheme="minorHAnsi" w:cstheme="minorHAnsi"/>
          <w:b/>
          <w:bCs/>
          <w:color w:val="7030A0"/>
          <w:sz w:val="22"/>
          <w:szCs w:val="22"/>
        </w:rPr>
        <w:tab/>
      </w:r>
      <w:r w:rsidR="00EB4060">
        <w:rPr>
          <w:rStyle w:val="Heading2Char"/>
          <w:rFonts w:asciiTheme="minorHAnsi" w:hAnsiTheme="minorHAnsi" w:cstheme="minorHAnsi"/>
          <w:b/>
          <w:bCs/>
          <w:color w:val="7030A0"/>
          <w:sz w:val="22"/>
          <w:szCs w:val="22"/>
        </w:rPr>
        <w:t>H</w:t>
      </w:r>
      <w:r w:rsidR="002819B1">
        <w:rPr>
          <w:rStyle w:val="Heading2Char"/>
          <w:rFonts w:asciiTheme="minorHAnsi" w:hAnsiTheme="minorHAnsi" w:cstheme="minorHAnsi"/>
          <w:b/>
          <w:bCs/>
          <w:color w:val="7030A0"/>
          <w:sz w:val="22"/>
          <w:szCs w:val="22"/>
        </w:rPr>
        <w:t>ow will the school adapt its teaching for my child?</w:t>
      </w:r>
      <w:bookmarkEnd w:id="8"/>
      <w:r w:rsidR="002819B1">
        <w:rPr>
          <w:rStyle w:val="Heading2Char"/>
          <w:rFonts w:asciiTheme="minorHAnsi" w:hAnsiTheme="minorHAnsi" w:cstheme="minorHAnsi"/>
          <w:b/>
          <w:bCs/>
          <w:color w:val="7030A0"/>
          <w:sz w:val="22"/>
          <w:szCs w:val="22"/>
        </w:rPr>
        <w:t xml:space="preserve"> </w:t>
      </w:r>
    </w:p>
    <w:p w14:paraId="304C4D7C" w14:textId="77777777" w:rsidR="00D007F3" w:rsidRPr="00851C38" w:rsidRDefault="00D007F3" w:rsidP="00D007F3">
      <w:pPr>
        <w:ind w:left="709"/>
        <w:jc w:val="both"/>
        <w:rPr>
          <w:rFonts w:asciiTheme="minorHAnsi" w:hAnsiTheme="minorHAnsi" w:cstheme="minorHAnsi"/>
        </w:rPr>
      </w:pPr>
      <w:r w:rsidRPr="00851C38">
        <w:rPr>
          <w:rFonts w:asciiTheme="minorHAnsi" w:hAnsiTheme="minorHAnsi" w:cstheme="minorHAnsi"/>
        </w:rPr>
        <w:t>Your child’s teacher/s is/are responsible and accountable for the progress and development of all the pupils in their class.</w:t>
      </w:r>
    </w:p>
    <w:p w14:paraId="7A4559F2" w14:textId="77777777" w:rsidR="00D007F3" w:rsidRPr="00851C38" w:rsidRDefault="00D007F3" w:rsidP="00D007F3">
      <w:pPr>
        <w:ind w:left="709"/>
        <w:jc w:val="both"/>
        <w:rPr>
          <w:rFonts w:asciiTheme="minorHAnsi" w:hAnsiTheme="minorHAnsi" w:cstheme="minorHAnsi"/>
        </w:rPr>
      </w:pPr>
      <w:r w:rsidRPr="00851C38">
        <w:rPr>
          <w:rFonts w:asciiTheme="minorHAnsi" w:hAnsiTheme="minorHAnsi" w:cstheme="minorHAnsi"/>
        </w:rPr>
        <w:t>High-quality teaching is our first step in responding to your child’s needs. We will make sure that your child has access to a</w:t>
      </w:r>
      <w:r>
        <w:rPr>
          <w:rFonts w:asciiTheme="minorHAnsi" w:hAnsiTheme="minorHAnsi" w:cstheme="minorHAnsi"/>
        </w:rPr>
        <w:t>n ambitious,</w:t>
      </w:r>
      <w:r w:rsidRPr="00851C38">
        <w:rPr>
          <w:rFonts w:asciiTheme="minorHAnsi" w:hAnsiTheme="minorHAnsi" w:cstheme="minorHAnsi"/>
        </w:rPr>
        <w:t xml:space="preserve"> broad and balanced curriculum in every year they are at our school. </w:t>
      </w:r>
    </w:p>
    <w:p w14:paraId="51989931" w14:textId="77777777" w:rsidR="00D007F3" w:rsidRPr="00851C38" w:rsidRDefault="00D007F3" w:rsidP="00D007F3">
      <w:pPr>
        <w:ind w:left="709"/>
        <w:jc w:val="both"/>
        <w:rPr>
          <w:rFonts w:asciiTheme="minorHAnsi" w:hAnsiTheme="minorHAnsi" w:cstheme="minorHAnsi"/>
        </w:rPr>
      </w:pPr>
      <w:r w:rsidRPr="00851C38">
        <w:rPr>
          <w:rFonts w:asciiTheme="minorHAnsi" w:hAnsiTheme="minorHAnsi" w:cstheme="minorHAnsi"/>
        </w:rPr>
        <w:t>We will differentiate (or adapt) how we teach to suit the way the pupil works best</w:t>
      </w:r>
      <w:r>
        <w:rPr>
          <w:rFonts w:asciiTheme="minorHAnsi" w:hAnsiTheme="minorHAnsi" w:cstheme="minorHAnsi"/>
        </w:rPr>
        <w:t xml:space="preserve"> and to fill any gaps that are identified in your child’s learning</w:t>
      </w:r>
      <w:r w:rsidRPr="00851C38">
        <w:rPr>
          <w:rFonts w:asciiTheme="minorHAnsi" w:hAnsiTheme="minorHAnsi" w:cstheme="minorHAnsi"/>
        </w:rPr>
        <w:t xml:space="preserve">. There is no '1 size fits all’ approach to adapting </w:t>
      </w:r>
      <w:r>
        <w:rPr>
          <w:rFonts w:asciiTheme="minorHAnsi" w:hAnsiTheme="minorHAnsi" w:cstheme="minorHAnsi"/>
        </w:rPr>
        <w:t>the delivery of the curriculum</w:t>
      </w:r>
      <w:r w:rsidRPr="00851C38">
        <w:rPr>
          <w:rFonts w:asciiTheme="minorHAnsi" w:hAnsiTheme="minorHAnsi" w:cstheme="minorHAnsi"/>
        </w:rPr>
        <w:t>, we work on a case-by case basis to make sure the adaptations we make are meaningful to your child.</w:t>
      </w:r>
    </w:p>
    <w:p w14:paraId="6639C570" w14:textId="77777777" w:rsidR="00D007F3" w:rsidRPr="00851C38" w:rsidRDefault="00D007F3" w:rsidP="00D007F3">
      <w:pPr>
        <w:ind w:left="709"/>
        <w:jc w:val="both"/>
        <w:rPr>
          <w:rFonts w:asciiTheme="minorHAnsi" w:hAnsiTheme="minorHAnsi" w:cstheme="minorHAnsi"/>
        </w:rPr>
      </w:pPr>
      <w:r w:rsidRPr="00851C38">
        <w:rPr>
          <w:rFonts w:asciiTheme="minorHAnsi" w:hAnsiTheme="minorHAnsi" w:cstheme="minorHAnsi"/>
        </w:rPr>
        <w:t>These adaptations include:</w:t>
      </w:r>
    </w:p>
    <w:p w14:paraId="62E13F5B" w14:textId="77777777" w:rsidR="00014BAB" w:rsidRPr="00D007F3" w:rsidRDefault="00014BAB" w:rsidP="00014BAB">
      <w:pPr>
        <w:pStyle w:val="ListParagraph"/>
        <w:numPr>
          <w:ilvl w:val="0"/>
          <w:numId w:val="25"/>
        </w:numPr>
        <w:jc w:val="both"/>
        <w:rPr>
          <w:rFonts w:asciiTheme="minorHAnsi" w:hAnsiTheme="minorHAnsi" w:cstheme="minorHAnsi"/>
        </w:rPr>
      </w:pPr>
      <w:r w:rsidRPr="00D007F3">
        <w:rPr>
          <w:rFonts w:asciiTheme="minorHAnsi" w:hAnsiTheme="minorHAnsi" w:cstheme="minorHAnsi"/>
        </w:rPr>
        <w:t xml:space="preserve">Adapting the delivery of our curriculum to make sure all pupils </w:t>
      </w:r>
      <w:proofErr w:type="gramStart"/>
      <w:r w:rsidRPr="00D007F3">
        <w:rPr>
          <w:rFonts w:asciiTheme="minorHAnsi" w:hAnsiTheme="minorHAnsi" w:cstheme="minorHAnsi"/>
        </w:rPr>
        <w:t>are able to</w:t>
      </w:r>
      <w:proofErr w:type="gramEnd"/>
      <w:r w:rsidRPr="00D007F3">
        <w:rPr>
          <w:rFonts w:asciiTheme="minorHAnsi" w:hAnsiTheme="minorHAnsi" w:cstheme="minorHAnsi"/>
        </w:rPr>
        <w:t xml:space="preserve"> access it, for example, by grouping, 1-to-1 work, adapting the teaching style or activities set in the lesson, etc.</w:t>
      </w:r>
    </w:p>
    <w:p w14:paraId="76486FC8" w14:textId="77777777" w:rsidR="00014BAB" w:rsidRPr="00D007F3" w:rsidRDefault="00014BAB" w:rsidP="00014BAB">
      <w:pPr>
        <w:pStyle w:val="ListParagraph"/>
        <w:numPr>
          <w:ilvl w:val="0"/>
          <w:numId w:val="25"/>
        </w:numPr>
        <w:jc w:val="both"/>
        <w:rPr>
          <w:rFonts w:asciiTheme="minorHAnsi" w:hAnsiTheme="minorHAnsi" w:cstheme="minorHAnsi"/>
        </w:rPr>
      </w:pPr>
      <w:r w:rsidRPr="00D007F3">
        <w:rPr>
          <w:rFonts w:asciiTheme="minorHAnsi" w:hAnsiTheme="minorHAnsi" w:cstheme="minorHAnsi"/>
        </w:rPr>
        <w:lastRenderedPageBreak/>
        <w:t>Adapting our teaching, for example, giving longer processing times, pre-teaching of key vocabulary, reading instructions aloud, etc.</w:t>
      </w:r>
    </w:p>
    <w:p w14:paraId="53F530CF" w14:textId="77777777" w:rsidR="00014BAB" w:rsidRPr="00D007F3" w:rsidRDefault="00014BAB" w:rsidP="00014BAB">
      <w:pPr>
        <w:pStyle w:val="ListParagraph"/>
        <w:numPr>
          <w:ilvl w:val="0"/>
          <w:numId w:val="25"/>
        </w:numPr>
        <w:jc w:val="both"/>
        <w:rPr>
          <w:rFonts w:asciiTheme="minorHAnsi" w:hAnsiTheme="minorHAnsi" w:cstheme="minorHAnsi"/>
        </w:rPr>
      </w:pPr>
      <w:r w:rsidRPr="00D007F3">
        <w:rPr>
          <w:rFonts w:asciiTheme="minorHAnsi" w:hAnsiTheme="minorHAnsi" w:cstheme="minorHAnsi"/>
        </w:rPr>
        <w:t>Adapting our resources and staffing</w:t>
      </w:r>
    </w:p>
    <w:p w14:paraId="005E576F" w14:textId="77777777" w:rsidR="00014BAB" w:rsidRPr="00D007F3" w:rsidRDefault="00014BAB" w:rsidP="00014BAB">
      <w:pPr>
        <w:pStyle w:val="ListParagraph"/>
        <w:numPr>
          <w:ilvl w:val="0"/>
          <w:numId w:val="25"/>
        </w:numPr>
        <w:jc w:val="both"/>
        <w:rPr>
          <w:rFonts w:asciiTheme="minorHAnsi" w:hAnsiTheme="minorHAnsi" w:cstheme="minorHAnsi"/>
        </w:rPr>
      </w:pPr>
      <w:r w:rsidRPr="00D007F3">
        <w:rPr>
          <w:rFonts w:asciiTheme="minorHAnsi" w:hAnsiTheme="minorHAnsi" w:cstheme="minorHAnsi"/>
        </w:rPr>
        <w:t>Using recommended aids, such as laptops, coloured overlays, visual timetables, larger font, etc.</w:t>
      </w:r>
    </w:p>
    <w:p w14:paraId="3E4CF5D2" w14:textId="77777777" w:rsidR="00014BAB" w:rsidRPr="00D007F3" w:rsidRDefault="00014BAB" w:rsidP="00014BAB">
      <w:pPr>
        <w:pStyle w:val="ListParagraph"/>
        <w:numPr>
          <w:ilvl w:val="0"/>
          <w:numId w:val="25"/>
        </w:numPr>
        <w:jc w:val="both"/>
        <w:rPr>
          <w:rFonts w:asciiTheme="minorHAnsi" w:hAnsiTheme="minorHAnsi" w:cstheme="minorHAnsi"/>
        </w:rPr>
      </w:pPr>
      <w:r w:rsidRPr="00D007F3">
        <w:rPr>
          <w:rFonts w:asciiTheme="minorHAnsi" w:hAnsiTheme="minorHAnsi" w:cstheme="minorHAnsi"/>
        </w:rPr>
        <w:t>Teaching assistants will support pupils on a 1-to-1 basis when</w:t>
      </w:r>
      <w:r>
        <w:rPr>
          <w:rFonts w:asciiTheme="minorHAnsi" w:hAnsiTheme="minorHAnsi" w:cstheme="minorHAnsi"/>
        </w:rPr>
        <w:t xml:space="preserve"> appropriate or</w:t>
      </w:r>
      <w:r w:rsidRPr="00D007F3">
        <w:rPr>
          <w:rFonts w:asciiTheme="minorHAnsi" w:hAnsiTheme="minorHAnsi" w:cstheme="minorHAnsi"/>
        </w:rPr>
        <w:t xml:space="preserve"> </w:t>
      </w:r>
      <w:r>
        <w:rPr>
          <w:rFonts w:asciiTheme="minorHAnsi" w:hAnsiTheme="minorHAnsi" w:cstheme="minorHAnsi"/>
        </w:rPr>
        <w:t>required</w:t>
      </w:r>
    </w:p>
    <w:p w14:paraId="297F517C" w14:textId="77777777" w:rsidR="00014BAB" w:rsidRPr="00D007F3" w:rsidRDefault="00014BAB" w:rsidP="00014BAB">
      <w:pPr>
        <w:pStyle w:val="ListParagraph"/>
        <w:numPr>
          <w:ilvl w:val="0"/>
          <w:numId w:val="25"/>
        </w:numPr>
        <w:jc w:val="both"/>
        <w:rPr>
          <w:rFonts w:asciiTheme="minorHAnsi" w:hAnsiTheme="minorHAnsi" w:cstheme="minorHAnsi"/>
        </w:rPr>
      </w:pPr>
      <w:r w:rsidRPr="00D007F3">
        <w:rPr>
          <w:rFonts w:asciiTheme="minorHAnsi" w:hAnsiTheme="minorHAnsi" w:cstheme="minorHAnsi"/>
        </w:rPr>
        <w:t>Teaching assistants will support pupils in small groups when</w:t>
      </w:r>
      <w:r>
        <w:rPr>
          <w:rFonts w:asciiTheme="minorHAnsi" w:hAnsiTheme="minorHAnsi" w:cstheme="minorHAnsi"/>
        </w:rPr>
        <w:t xml:space="preserve"> appropriate or required</w:t>
      </w:r>
    </w:p>
    <w:p w14:paraId="1465BBE5" w14:textId="77777777" w:rsidR="00014BAB" w:rsidRPr="008F7EA4" w:rsidRDefault="00014BAB" w:rsidP="00014BAB">
      <w:pPr>
        <w:pStyle w:val="ListParagraph"/>
        <w:numPr>
          <w:ilvl w:val="0"/>
          <w:numId w:val="25"/>
        </w:numPr>
        <w:jc w:val="both"/>
        <w:rPr>
          <w:rFonts w:asciiTheme="minorHAnsi" w:hAnsiTheme="minorHAnsi" w:cstheme="minorHAnsi"/>
        </w:rPr>
      </w:pPr>
      <w:r w:rsidRPr="008F7EA4">
        <w:rPr>
          <w:rFonts w:asciiTheme="minorHAnsi" w:hAnsiTheme="minorHAnsi" w:cstheme="minorHAnsi"/>
        </w:rPr>
        <w:t>The school’s accessibility plan can be found on the website</w:t>
      </w:r>
    </w:p>
    <w:p w14:paraId="1DE5FC5C" w14:textId="77777777" w:rsidR="00014BAB" w:rsidRPr="001C7F2B" w:rsidRDefault="00014BAB" w:rsidP="00014BAB">
      <w:pPr>
        <w:pStyle w:val="1bodycopy10pt"/>
        <w:numPr>
          <w:ilvl w:val="0"/>
          <w:numId w:val="25"/>
        </w:numPr>
        <w:rPr>
          <w:rFonts w:cs="Arial"/>
          <w:szCs w:val="20"/>
          <w:lang w:val="en-GB" w:eastAsia="en-GB"/>
        </w:rPr>
      </w:pPr>
      <w:r w:rsidRPr="001C7F2B">
        <w:rPr>
          <w:rFonts w:cs="Arial"/>
          <w:szCs w:val="20"/>
          <w:lang w:val="en-GB" w:eastAsia="en-GB"/>
        </w:rPr>
        <w:t>We may also provide the following interventions:</w:t>
      </w:r>
    </w:p>
    <w:p w14:paraId="1B0F29CB" w14:textId="77777777" w:rsidR="00014BAB" w:rsidRPr="00115DC0" w:rsidRDefault="00014BAB" w:rsidP="00014BAB">
      <w:pPr>
        <w:pStyle w:val="1bodycopy10pt"/>
        <w:numPr>
          <w:ilvl w:val="1"/>
          <w:numId w:val="25"/>
        </w:numPr>
        <w:rPr>
          <w:rFonts w:asciiTheme="minorHAnsi" w:hAnsiTheme="minorHAnsi" w:cstheme="minorHAnsi"/>
          <w:sz w:val="22"/>
          <w:szCs w:val="22"/>
          <w:lang w:val="en-GB" w:eastAsia="en-GB"/>
        </w:rPr>
      </w:pPr>
      <w:r w:rsidRPr="00115DC0">
        <w:rPr>
          <w:rFonts w:asciiTheme="minorHAnsi" w:hAnsiTheme="minorHAnsi" w:cstheme="minorHAnsi"/>
          <w:sz w:val="22"/>
          <w:szCs w:val="22"/>
          <w:lang w:val="en-GB" w:eastAsia="en-GB"/>
        </w:rPr>
        <w:t>WELLCOMM</w:t>
      </w:r>
    </w:p>
    <w:p w14:paraId="2FC31874" w14:textId="77777777" w:rsidR="00014BAB" w:rsidRPr="00115DC0" w:rsidRDefault="00014BAB" w:rsidP="00014BAB">
      <w:pPr>
        <w:pStyle w:val="1bodycopy10pt"/>
        <w:numPr>
          <w:ilvl w:val="1"/>
          <w:numId w:val="25"/>
        </w:numPr>
        <w:rPr>
          <w:rFonts w:asciiTheme="minorHAnsi" w:hAnsiTheme="minorHAnsi" w:cstheme="minorHAnsi"/>
          <w:sz w:val="22"/>
          <w:szCs w:val="22"/>
          <w:lang w:val="en-GB" w:eastAsia="en-GB"/>
        </w:rPr>
      </w:pPr>
      <w:r w:rsidRPr="00115DC0">
        <w:rPr>
          <w:rFonts w:asciiTheme="minorHAnsi" w:hAnsiTheme="minorHAnsi" w:cstheme="minorHAnsi"/>
          <w:sz w:val="22"/>
          <w:szCs w:val="22"/>
          <w:lang w:val="en-GB" w:eastAsia="en-GB"/>
        </w:rPr>
        <w:t>Rapid Phonics (Bug Club)</w:t>
      </w:r>
    </w:p>
    <w:p w14:paraId="6A8DED75" w14:textId="77777777" w:rsidR="00014BAB" w:rsidRPr="00115DC0" w:rsidRDefault="00014BAB" w:rsidP="00014BAB">
      <w:pPr>
        <w:pStyle w:val="1bodycopy10pt"/>
        <w:numPr>
          <w:ilvl w:val="1"/>
          <w:numId w:val="25"/>
        </w:numPr>
        <w:rPr>
          <w:rFonts w:asciiTheme="minorHAnsi" w:hAnsiTheme="minorHAnsi" w:cstheme="minorHAnsi"/>
          <w:sz w:val="22"/>
          <w:szCs w:val="22"/>
          <w:lang w:val="en-GB" w:eastAsia="en-GB"/>
        </w:rPr>
      </w:pPr>
      <w:r w:rsidRPr="00115DC0">
        <w:rPr>
          <w:rFonts w:asciiTheme="minorHAnsi" w:hAnsiTheme="minorHAnsi" w:cstheme="minorHAnsi"/>
          <w:sz w:val="22"/>
          <w:szCs w:val="22"/>
          <w:lang w:val="en-GB" w:eastAsia="en-GB"/>
        </w:rPr>
        <w:t>Hand on Maths</w:t>
      </w:r>
    </w:p>
    <w:p w14:paraId="61DBA11B" w14:textId="77777777" w:rsidR="00014BAB" w:rsidRPr="00115DC0" w:rsidRDefault="00014BAB" w:rsidP="00014BAB">
      <w:pPr>
        <w:pStyle w:val="1bodycopy10pt"/>
        <w:numPr>
          <w:ilvl w:val="1"/>
          <w:numId w:val="25"/>
        </w:numPr>
        <w:rPr>
          <w:rFonts w:asciiTheme="minorHAnsi" w:hAnsiTheme="minorHAnsi" w:cstheme="minorHAnsi"/>
          <w:sz w:val="22"/>
          <w:szCs w:val="22"/>
          <w:lang w:val="en-GB" w:eastAsia="en-GB"/>
        </w:rPr>
      </w:pPr>
      <w:r w:rsidRPr="00115DC0">
        <w:rPr>
          <w:rFonts w:asciiTheme="minorHAnsi" w:hAnsiTheme="minorHAnsi" w:cstheme="minorHAnsi"/>
          <w:sz w:val="22"/>
          <w:szCs w:val="22"/>
          <w:lang w:val="en-GB" w:eastAsia="en-GB"/>
        </w:rPr>
        <w:t>Talking Tables</w:t>
      </w:r>
    </w:p>
    <w:p w14:paraId="41C06F76" w14:textId="77777777" w:rsidR="00014BAB" w:rsidRPr="00115DC0" w:rsidRDefault="00014BAB" w:rsidP="00014BAB">
      <w:pPr>
        <w:pStyle w:val="1bodycopy10pt"/>
        <w:numPr>
          <w:ilvl w:val="1"/>
          <w:numId w:val="25"/>
        </w:numPr>
        <w:rPr>
          <w:rFonts w:asciiTheme="minorHAnsi" w:hAnsiTheme="minorHAnsi" w:cstheme="minorHAnsi"/>
          <w:sz w:val="22"/>
          <w:szCs w:val="22"/>
          <w:lang w:val="en-GB" w:eastAsia="en-GB"/>
        </w:rPr>
      </w:pPr>
      <w:r w:rsidRPr="00115DC0">
        <w:rPr>
          <w:rFonts w:asciiTheme="minorHAnsi" w:hAnsiTheme="minorHAnsi" w:cstheme="minorHAnsi"/>
          <w:sz w:val="22"/>
          <w:szCs w:val="22"/>
          <w:lang w:val="en-GB" w:eastAsia="en-GB"/>
        </w:rPr>
        <w:t>Dyslexia Support</w:t>
      </w:r>
    </w:p>
    <w:p w14:paraId="60A6D372" w14:textId="0E80D5DD" w:rsidR="00014BAB" w:rsidRDefault="00014BAB" w:rsidP="00014BAB">
      <w:pPr>
        <w:pStyle w:val="ListParagraph"/>
        <w:jc w:val="both"/>
        <w:rPr>
          <w:rFonts w:asciiTheme="minorHAnsi" w:hAnsiTheme="minorHAnsi" w:cstheme="minorHAnsi"/>
        </w:rPr>
      </w:pPr>
      <w:r w:rsidRPr="00115DC0">
        <w:rPr>
          <w:rFonts w:asciiTheme="minorHAnsi" w:hAnsiTheme="minorHAnsi" w:cstheme="minorHAnsi"/>
          <w:lang w:eastAsia="en-GB"/>
        </w:rPr>
        <w:t>Drawing and Talking Therapy</w:t>
      </w:r>
    </w:p>
    <w:p w14:paraId="36E3BAFC" w14:textId="728EF135" w:rsidR="005A3C33" w:rsidRDefault="005A3C33" w:rsidP="00014BAB">
      <w:pPr>
        <w:pStyle w:val="1bodycopy10pt"/>
        <w:rPr>
          <w:shd w:val="clear" w:color="auto" w:fill="FFFF00"/>
          <w:lang w:val="en-GB" w:eastAsia="en-GB"/>
        </w:rPr>
      </w:pPr>
    </w:p>
    <w:tbl>
      <w:tblPr>
        <w:tblW w:w="880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38"/>
        <w:gridCol w:w="3539"/>
        <w:gridCol w:w="2727"/>
      </w:tblGrid>
      <w:tr w:rsidR="00195289" w14:paraId="39506C51" w14:textId="77777777" w:rsidTr="00195289">
        <w:trPr>
          <w:cantSplit/>
        </w:trPr>
        <w:tc>
          <w:tcPr>
            <w:tcW w:w="0" w:type="auto"/>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hideMark/>
          </w:tcPr>
          <w:p w14:paraId="007588EC" w14:textId="27CE9998" w:rsidR="00195289" w:rsidRDefault="00195289">
            <w:pPr>
              <w:pStyle w:val="1bodycopy10pt"/>
              <w:rPr>
                <w:rFonts w:ascii="Times New Roman" w:hAnsi="Times New Roman"/>
                <w:b/>
                <w:caps/>
                <w:sz w:val="24"/>
                <w:lang w:val="en-GB" w:eastAsia="en-GB"/>
              </w:rPr>
            </w:pPr>
            <w:r>
              <w:rPr>
                <w:b/>
                <w:caps/>
                <w:lang w:val="en-GB" w:eastAsia="en-GB"/>
              </w:rPr>
              <w:t>Area of need </w:t>
            </w:r>
          </w:p>
        </w:tc>
        <w:tc>
          <w:tcPr>
            <w:tcW w:w="0" w:type="auto"/>
            <w:tcBorders>
              <w:top w:val="single" w:sz="4" w:space="0" w:color="B9B9B9"/>
              <w:left w:val="single" w:sz="4" w:space="0" w:color="B9B9B9"/>
              <w:bottom w:val="single" w:sz="4" w:space="0" w:color="B9B9B9"/>
              <w:right w:val="single" w:sz="4" w:space="0" w:color="B9B9B9"/>
            </w:tcBorders>
            <w:shd w:val="clear" w:color="auto" w:fill="D9D9D9" w:themeFill="background1" w:themeFillShade="D9"/>
            <w:hideMark/>
          </w:tcPr>
          <w:p w14:paraId="381283A0" w14:textId="77777777" w:rsidR="00195289" w:rsidRDefault="00195289">
            <w:pPr>
              <w:pStyle w:val="1bodycopy10pt"/>
              <w:rPr>
                <w:rFonts w:ascii="Times New Roman" w:hAnsi="Times New Roman"/>
                <w:b/>
                <w:caps/>
                <w:sz w:val="24"/>
                <w:lang w:val="en-GB" w:eastAsia="en-GB"/>
              </w:rPr>
            </w:pPr>
            <w:r>
              <w:rPr>
                <w:b/>
                <w:caps/>
                <w:lang w:val="en-GB" w:eastAsia="en-GB"/>
              </w:rPr>
              <w:t>How we support these pupils</w:t>
            </w:r>
          </w:p>
        </w:tc>
      </w:tr>
      <w:tr w:rsidR="005A3C33" w14:paraId="738FCB71" w14:textId="77777777" w:rsidTr="005A3C33">
        <w:trPr>
          <w:cantSplit/>
          <w:trHeight w:val="420"/>
        </w:trPr>
        <w:tc>
          <w:tcPr>
            <w:tcW w:w="0" w:type="auto"/>
            <w:vMerge w:val="restart"/>
            <w:tcBorders>
              <w:top w:val="single" w:sz="4" w:space="0" w:color="B9B9B9"/>
              <w:left w:val="single" w:sz="4" w:space="0" w:color="B9B9B9"/>
              <w:bottom w:val="single" w:sz="4" w:space="0" w:color="B9B9B9"/>
              <w:right w:val="single" w:sz="4" w:space="0" w:color="B9B9B9"/>
            </w:tcBorders>
            <w:hideMark/>
          </w:tcPr>
          <w:p w14:paraId="5D582089" w14:textId="77777777" w:rsidR="005A3C33" w:rsidRDefault="005A3C33">
            <w:pPr>
              <w:pStyle w:val="1bodycopy10pt"/>
              <w:rPr>
                <w:rFonts w:ascii="Times New Roman" w:hAnsi="Times New Roman"/>
                <w:b/>
                <w:sz w:val="24"/>
                <w:lang w:val="en-GB" w:eastAsia="en-GB"/>
              </w:rPr>
            </w:pPr>
            <w:r>
              <w:rPr>
                <w:b/>
                <w:lang w:val="en-GB" w:eastAsia="en-GB"/>
              </w:rPr>
              <w:t>Communication and interaction</w:t>
            </w:r>
          </w:p>
        </w:tc>
        <w:tc>
          <w:tcPr>
            <w:tcW w:w="0" w:type="auto"/>
            <w:tcBorders>
              <w:top w:val="single" w:sz="4" w:space="0" w:color="B9B9B9"/>
              <w:left w:val="single" w:sz="4" w:space="0" w:color="B9B9B9"/>
              <w:bottom w:val="single" w:sz="4" w:space="0" w:color="B9B9B9"/>
              <w:right w:val="single" w:sz="4" w:space="0" w:color="B9B9B9"/>
            </w:tcBorders>
            <w:hideMark/>
          </w:tcPr>
          <w:p w14:paraId="18E5220E" w14:textId="77777777" w:rsidR="005A3C33" w:rsidRDefault="005A3C33">
            <w:pPr>
              <w:pStyle w:val="1bodycopy10pt"/>
              <w:rPr>
                <w:rFonts w:ascii="Times New Roman" w:hAnsi="Times New Roman"/>
                <w:sz w:val="24"/>
                <w:lang w:val="en-GB" w:eastAsia="en-GB"/>
              </w:rPr>
            </w:pPr>
            <w:r>
              <w:rPr>
                <w:lang w:val="en-GB" w:eastAsia="en-GB"/>
              </w:rPr>
              <w:t>Autism spectrum disorder</w:t>
            </w:r>
          </w:p>
        </w:tc>
        <w:tc>
          <w:tcPr>
            <w:tcW w:w="0" w:type="auto"/>
            <w:tcBorders>
              <w:top w:val="single" w:sz="4" w:space="0" w:color="B9B9B9"/>
              <w:left w:val="single" w:sz="4" w:space="0" w:color="B9B9B9"/>
              <w:bottom w:val="single" w:sz="4" w:space="0" w:color="B9B9B9"/>
              <w:right w:val="single" w:sz="4" w:space="0" w:color="B9B9B9"/>
            </w:tcBorders>
            <w:hideMark/>
          </w:tcPr>
          <w:p w14:paraId="29583759" w14:textId="77777777" w:rsidR="005A3C33" w:rsidRPr="00BA5B9D" w:rsidRDefault="005A3C33">
            <w:pPr>
              <w:pStyle w:val="1bodycopy10pt"/>
              <w:rPr>
                <w:lang w:val="en-GB" w:eastAsia="en-GB"/>
              </w:rPr>
            </w:pPr>
            <w:r w:rsidRPr="00BA5B9D">
              <w:rPr>
                <w:lang w:val="en-GB" w:eastAsia="en-GB"/>
              </w:rPr>
              <w:t>Visual timetables</w:t>
            </w:r>
          </w:p>
          <w:p w14:paraId="0D0D3F28" w14:textId="77777777" w:rsidR="005A3C33" w:rsidRPr="00BA5B9D" w:rsidRDefault="005A3C33">
            <w:pPr>
              <w:pStyle w:val="1bodycopy10pt"/>
              <w:rPr>
                <w:lang w:val="en-GB" w:eastAsia="en-GB"/>
              </w:rPr>
            </w:pPr>
            <w:r w:rsidRPr="00BA5B9D">
              <w:rPr>
                <w:lang w:val="en-GB" w:eastAsia="en-GB"/>
              </w:rPr>
              <w:t>Social stories</w:t>
            </w:r>
          </w:p>
          <w:p w14:paraId="38501704" w14:textId="503C91B6" w:rsidR="00BA5B9D" w:rsidRDefault="00BA5B9D">
            <w:pPr>
              <w:pStyle w:val="1bodycopy10pt"/>
              <w:rPr>
                <w:highlight w:val="yellow"/>
                <w:lang w:val="en-GB" w:eastAsia="en-GB"/>
              </w:rPr>
            </w:pPr>
            <w:r w:rsidRPr="008F7EA4">
              <w:rPr>
                <w:lang w:val="en-GB" w:eastAsia="en-GB"/>
              </w:rPr>
              <w:t>Specific targets on IEPs to meet individual needs</w:t>
            </w:r>
          </w:p>
        </w:tc>
      </w:tr>
      <w:tr w:rsidR="005A3C33" w14:paraId="4FBECEC7" w14:textId="77777777" w:rsidTr="005A3C33">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6E7CA9D4" w14:textId="77777777" w:rsidR="005A3C33" w:rsidRDefault="005A3C33">
            <w:pPr>
              <w:spacing w:after="0"/>
              <w:rPr>
                <w:rFonts w:ascii="Times New Roman" w:eastAsia="MS Mincho" w:hAnsi="Times New Roman" w:cs="Times New Roman"/>
                <w:b/>
                <w:sz w:val="24"/>
                <w:szCs w:val="24"/>
                <w:lang w:eastAsia="en-GB"/>
              </w:rPr>
            </w:pPr>
          </w:p>
        </w:tc>
        <w:tc>
          <w:tcPr>
            <w:tcW w:w="0" w:type="auto"/>
            <w:tcBorders>
              <w:top w:val="single" w:sz="4" w:space="0" w:color="B9B9B9"/>
              <w:left w:val="single" w:sz="4" w:space="0" w:color="B9B9B9"/>
              <w:bottom w:val="single" w:sz="4" w:space="0" w:color="B9B9B9"/>
              <w:right w:val="single" w:sz="4" w:space="0" w:color="B9B9B9"/>
            </w:tcBorders>
            <w:hideMark/>
          </w:tcPr>
          <w:p w14:paraId="3F8C2CEA" w14:textId="77777777" w:rsidR="005A3C33" w:rsidRDefault="005A3C33">
            <w:pPr>
              <w:pStyle w:val="1bodycopy10pt"/>
              <w:rPr>
                <w:rFonts w:ascii="Times New Roman" w:hAnsi="Times New Roman"/>
                <w:sz w:val="24"/>
                <w:lang w:val="en-GB" w:eastAsia="en-GB"/>
              </w:rPr>
            </w:pPr>
            <w:r>
              <w:rPr>
                <w:lang w:val="en-GB" w:eastAsia="en-GB"/>
              </w:rPr>
              <w:t>Speech and language difficulties</w:t>
            </w:r>
          </w:p>
        </w:tc>
        <w:tc>
          <w:tcPr>
            <w:tcW w:w="0" w:type="auto"/>
            <w:tcBorders>
              <w:top w:val="single" w:sz="4" w:space="0" w:color="B9B9B9"/>
              <w:left w:val="single" w:sz="4" w:space="0" w:color="B9B9B9"/>
              <w:bottom w:val="single" w:sz="4" w:space="0" w:color="B9B9B9"/>
              <w:right w:val="single" w:sz="4" w:space="0" w:color="B9B9B9"/>
            </w:tcBorders>
            <w:hideMark/>
          </w:tcPr>
          <w:p w14:paraId="7FA3F36E" w14:textId="3EF91A20" w:rsidR="005A3C33" w:rsidRDefault="005342C3">
            <w:pPr>
              <w:pStyle w:val="1bodycopy10pt"/>
              <w:rPr>
                <w:highlight w:val="yellow"/>
                <w:lang w:val="en-GB" w:eastAsia="en-GB"/>
              </w:rPr>
            </w:pPr>
            <w:r w:rsidRPr="008F7EA4">
              <w:rPr>
                <w:lang w:val="en-GB" w:eastAsia="en-GB"/>
              </w:rPr>
              <w:t>Speech and language intervention / WELLCOMM</w:t>
            </w:r>
          </w:p>
        </w:tc>
      </w:tr>
      <w:tr w:rsidR="005A3C33" w14:paraId="6FD290A9" w14:textId="77777777" w:rsidTr="005A3C33">
        <w:trPr>
          <w:cantSplit/>
          <w:trHeight w:val="433"/>
        </w:trPr>
        <w:tc>
          <w:tcPr>
            <w:tcW w:w="0" w:type="auto"/>
            <w:vMerge w:val="restart"/>
            <w:tcBorders>
              <w:top w:val="single" w:sz="4" w:space="0" w:color="B9B9B9"/>
              <w:left w:val="single" w:sz="4" w:space="0" w:color="B9B9B9"/>
              <w:bottom w:val="single" w:sz="4" w:space="0" w:color="B9B9B9"/>
              <w:right w:val="single" w:sz="4" w:space="0" w:color="B9B9B9"/>
            </w:tcBorders>
            <w:hideMark/>
          </w:tcPr>
          <w:p w14:paraId="660F8008" w14:textId="77777777" w:rsidR="005A3C33" w:rsidRDefault="005A3C33">
            <w:pPr>
              <w:pStyle w:val="1bodycopy10pt"/>
              <w:rPr>
                <w:rFonts w:ascii="Times New Roman" w:hAnsi="Times New Roman"/>
                <w:b/>
                <w:sz w:val="24"/>
                <w:lang w:val="en-GB" w:eastAsia="en-GB"/>
              </w:rPr>
            </w:pPr>
            <w:r>
              <w:rPr>
                <w:b/>
                <w:lang w:val="en-GB" w:eastAsia="en-GB"/>
              </w:rPr>
              <w:t>Cognition and learning</w:t>
            </w:r>
          </w:p>
        </w:tc>
        <w:tc>
          <w:tcPr>
            <w:tcW w:w="0" w:type="auto"/>
            <w:vMerge w:val="restart"/>
            <w:tcBorders>
              <w:top w:val="single" w:sz="4" w:space="0" w:color="B9B9B9"/>
              <w:left w:val="single" w:sz="4" w:space="0" w:color="B9B9B9"/>
              <w:bottom w:val="single" w:sz="4" w:space="0" w:color="B9B9B9"/>
              <w:right w:val="single" w:sz="4" w:space="0" w:color="B9B9B9"/>
            </w:tcBorders>
            <w:hideMark/>
          </w:tcPr>
          <w:p w14:paraId="7BAFA7A4" w14:textId="77777777" w:rsidR="005A3C33" w:rsidRDefault="005A3C33">
            <w:pPr>
              <w:pStyle w:val="1bodycopy10pt"/>
              <w:rPr>
                <w:rFonts w:ascii="Times New Roman" w:hAnsi="Times New Roman"/>
                <w:sz w:val="24"/>
                <w:lang w:val="en-GB" w:eastAsia="en-GB"/>
              </w:rPr>
            </w:pPr>
            <w:r>
              <w:rPr>
                <w:lang w:val="en-GB" w:eastAsia="en-GB"/>
              </w:rPr>
              <w:t>Specific learning difficulties, including dyslexia, dyspraxia and dyscalculia</w:t>
            </w:r>
          </w:p>
        </w:tc>
        <w:tc>
          <w:tcPr>
            <w:tcW w:w="0" w:type="auto"/>
            <w:vMerge w:val="restart"/>
            <w:tcBorders>
              <w:top w:val="single" w:sz="4" w:space="0" w:color="B9B9B9"/>
              <w:left w:val="single" w:sz="4" w:space="0" w:color="B9B9B9"/>
              <w:bottom w:val="single" w:sz="4" w:space="0" w:color="B9B9B9"/>
              <w:right w:val="single" w:sz="4" w:space="0" w:color="B9B9B9"/>
            </w:tcBorders>
            <w:hideMark/>
          </w:tcPr>
          <w:p w14:paraId="6592759D" w14:textId="77777777" w:rsidR="005A3C33" w:rsidRDefault="005A3C33">
            <w:pPr>
              <w:pStyle w:val="1bodycopy10pt"/>
              <w:rPr>
                <w:lang w:val="en-GB" w:eastAsia="en-GB"/>
              </w:rPr>
            </w:pPr>
            <w:r w:rsidRPr="0009189C">
              <w:rPr>
                <w:lang w:val="en-GB" w:eastAsia="en-GB"/>
              </w:rPr>
              <w:t>Writing slope</w:t>
            </w:r>
          </w:p>
          <w:p w14:paraId="49A8CD35" w14:textId="77777777" w:rsidR="00185886" w:rsidRDefault="00185886" w:rsidP="00185886">
            <w:pPr>
              <w:pStyle w:val="1bodycopy10pt"/>
            </w:pPr>
            <w:r>
              <w:t>Tinted paged exercise books</w:t>
            </w:r>
          </w:p>
          <w:p w14:paraId="6BD535C7" w14:textId="77777777" w:rsidR="00185886" w:rsidRDefault="00185886" w:rsidP="00185886">
            <w:pPr>
              <w:pStyle w:val="1bodycopy10pt"/>
            </w:pPr>
            <w:r>
              <w:t>Key word mats</w:t>
            </w:r>
          </w:p>
          <w:p w14:paraId="1CBF3EA2" w14:textId="6D7D1717" w:rsidR="005342C3" w:rsidRDefault="00185886" w:rsidP="00185886">
            <w:pPr>
              <w:pStyle w:val="1bodycopy10pt"/>
            </w:pPr>
            <w:r>
              <w:t>Dyslexia Friendly approach</w:t>
            </w:r>
          </w:p>
        </w:tc>
      </w:tr>
      <w:tr w:rsidR="005A3C33" w14:paraId="1BEDD66B" w14:textId="77777777" w:rsidTr="005A3C33">
        <w:trPr>
          <w:cantSplit/>
          <w:trHeight w:val="433"/>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7C048BFE" w14:textId="77777777" w:rsidR="005A3C33" w:rsidRDefault="005A3C33">
            <w:pPr>
              <w:spacing w:after="0"/>
              <w:rPr>
                <w:rFonts w:ascii="Times New Roman" w:eastAsia="MS Mincho" w:hAnsi="Times New Roman" w:cs="Times New Roman"/>
                <w:b/>
                <w:sz w:val="24"/>
                <w:szCs w:val="24"/>
                <w:lang w:eastAsia="en-GB"/>
              </w:rPr>
            </w:pPr>
          </w:p>
        </w:tc>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557B7EFE" w14:textId="77777777" w:rsidR="005A3C33" w:rsidRDefault="005A3C33">
            <w:pPr>
              <w:spacing w:after="0"/>
              <w:rPr>
                <w:rFonts w:ascii="Times New Roman" w:eastAsia="MS Mincho" w:hAnsi="Times New Roman" w:cs="Times New Roman"/>
                <w:sz w:val="24"/>
                <w:szCs w:val="24"/>
                <w:lang w:eastAsia="en-GB"/>
              </w:rPr>
            </w:pPr>
          </w:p>
        </w:tc>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7DC3A984" w14:textId="77777777" w:rsidR="005A3C33" w:rsidRDefault="005A3C33">
            <w:pPr>
              <w:spacing w:after="0"/>
              <w:rPr>
                <w:rFonts w:eastAsia="MS Mincho" w:cs="Times New Roman"/>
                <w:szCs w:val="24"/>
                <w:lang w:val="en-US"/>
              </w:rPr>
            </w:pPr>
          </w:p>
        </w:tc>
      </w:tr>
      <w:tr w:rsidR="005A3C33" w14:paraId="053FA75E" w14:textId="77777777" w:rsidTr="005A3C33">
        <w:trPr>
          <w:cantSplit/>
          <w:trHeight w:val="433"/>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0E478211" w14:textId="77777777" w:rsidR="005A3C33" w:rsidRDefault="005A3C33">
            <w:pPr>
              <w:spacing w:after="0"/>
              <w:rPr>
                <w:rFonts w:ascii="Times New Roman" w:eastAsia="MS Mincho" w:hAnsi="Times New Roman" w:cs="Times New Roman"/>
                <w:b/>
                <w:sz w:val="24"/>
                <w:szCs w:val="24"/>
                <w:lang w:eastAsia="en-GB"/>
              </w:rPr>
            </w:pPr>
          </w:p>
        </w:tc>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68558CAE" w14:textId="77777777" w:rsidR="005A3C33" w:rsidRDefault="005A3C33">
            <w:pPr>
              <w:spacing w:after="0"/>
              <w:rPr>
                <w:rFonts w:ascii="Times New Roman" w:eastAsia="MS Mincho" w:hAnsi="Times New Roman" w:cs="Times New Roman"/>
                <w:sz w:val="24"/>
                <w:szCs w:val="24"/>
                <w:lang w:eastAsia="en-GB"/>
              </w:rPr>
            </w:pPr>
          </w:p>
        </w:tc>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3502EC7E" w14:textId="77777777" w:rsidR="005A3C33" w:rsidRDefault="005A3C33">
            <w:pPr>
              <w:spacing w:after="0"/>
              <w:rPr>
                <w:rFonts w:eastAsia="MS Mincho" w:cs="Times New Roman"/>
                <w:szCs w:val="24"/>
                <w:lang w:val="en-US"/>
              </w:rPr>
            </w:pPr>
          </w:p>
        </w:tc>
      </w:tr>
      <w:tr w:rsidR="005A3C33" w14:paraId="5AAC2F19" w14:textId="77777777" w:rsidTr="005A3C33">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760480C2" w14:textId="77777777" w:rsidR="005A3C33" w:rsidRDefault="005A3C33">
            <w:pPr>
              <w:spacing w:after="0"/>
              <w:rPr>
                <w:rFonts w:ascii="Times New Roman" w:eastAsia="MS Mincho" w:hAnsi="Times New Roman" w:cs="Times New Roman"/>
                <w:b/>
                <w:sz w:val="24"/>
                <w:szCs w:val="24"/>
                <w:lang w:eastAsia="en-GB"/>
              </w:rPr>
            </w:pPr>
          </w:p>
        </w:tc>
        <w:tc>
          <w:tcPr>
            <w:tcW w:w="0" w:type="auto"/>
            <w:tcBorders>
              <w:top w:val="single" w:sz="4" w:space="0" w:color="B9B9B9"/>
              <w:left w:val="single" w:sz="4" w:space="0" w:color="B9B9B9"/>
              <w:bottom w:val="single" w:sz="4" w:space="0" w:color="B9B9B9"/>
              <w:right w:val="single" w:sz="4" w:space="0" w:color="B9B9B9"/>
            </w:tcBorders>
            <w:hideMark/>
          </w:tcPr>
          <w:p w14:paraId="25CC9AD9" w14:textId="77777777" w:rsidR="005A3C33" w:rsidRDefault="005A3C33">
            <w:pPr>
              <w:pStyle w:val="1bodycopy10pt"/>
              <w:rPr>
                <w:rFonts w:ascii="Times New Roman" w:hAnsi="Times New Roman"/>
                <w:sz w:val="24"/>
                <w:lang w:val="en-GB" w:eastAsia="en-GB"/>
              </w:rPr>
            </w:pPr>
            <w:r>
              <w:rPr>
                <w:lang w:val="en-GB" w:eastAsia="en-GB"/>
              </w:rPr>
              <w:t>Moderate learning difficulties </w:t>
            </w:r>
          </w:p>
        </w:tc>
        <w:tc>
          <w:tcPr>
            <w:tcW w:w="0" w:type="auto"/>
            <w:tcBorders>
              <w:top w:val="single" w:sz="4" w:space="0" w:color="B9B9B9"/>
              <w:left w:val="single" w:sz="4" w:space="0" w:color="B9B9B9"/>
              <w:bottom w:val="single" w:sz="4" w:space="0" w:color="B9B9B9"/>
              <w:right w:val="single" w:sz="4" w:space="0" w:color="B9B9B9"/>
            </w:tcBorders>
            <w:hideMark/>
          </w:tcPr>
          <w:p w14:paraId="355D40CA" w14:textId="2FC55BED" w:rsidR="005A3C33" w:rsidRDefault="00AD3749">
            <w:pPr>
              <w:rPr>
                <w:rFonts w:ascii="Times New Roman" w:hAnsi="Times New Roman"/>
                <w:sz w:val="24"/>
                <w:lang w:eastAsia="en-GB"/>
              </w:rPr>
            </w:pPr>
            <w:r w:rsidRPr="00195548">
              <w:rPr>
                <w:rFonts w:cs="Arial"/>
                <w:sz w:val="20"/>
                <w:szCs w:val="20"/>
                <w:lang w:eastAsia="en-GB"/>
              </w:rPr>
              <w:t>Specific resources required by the child</w:t>
            </w:r>
          </w:p>
        </w:tc>
      </w:tr>
      <w:tr w:rsidR="005A3C33" w14:paraId="3F81ABD1" w14:textId="77777777" w:rsidTr="005A3C33">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1A97C3FA" w14:textId="77777777" w:rsidR="005A3C33" w:rsidRDefault="005A3C33">
            <w:pPr>
              <w:spacing w:after="0"/>
              <w:rPr>
                <w:rFonts w:ascii="Times New Roman" w:eastAsia="MS Mincho" w:hAnsi="Times New Roman" w:cs="Times New Roman"/>
                <w:b/>
                <w:sz w:val="24"/>
                <w:szCs w:val="24"/>
                <w:lang w:eastAsia="en-GB"/>
              </w:rPr>
            </w:pPr>
          </w:p>
        </w:tc>
        <w:tc>
          <w:tcPr>
            <w:tcW w:w="0" w:type="auto"/>
            <w:tcBorders>
              <w:top w:val="single" w:sz="4" w:space="0" w:color="B9B9B9"/>
              <w:left w:val="single" w:sz="4" w:space="0" w:color="B9B9B9"/>
              <w:bottom w:val="single" w:sz="4" w:space="0" w:color="B9B9B9"/>
              <w:right w:val="single" w:sz="4" w:space="0" w:color="B9B9B9"/>
            </w:tcBorders>
            <w:hideMark/>
          </w:tcPr>
          <w:p w14:paraId="4B4604E4" w14:textId="249EDA6E" w:rsidR="005A3C33" w:rsidRDefault="005A3C33">
            <w:pPr>
              <w:pStyle w:val="1bodycopy10pt"/>
              <w:rPr>
                <w:rFonts w:ascii="Times New Roman" w:hAnsi="Times New Roman"/>
                <w:sz w:val="24"/>
                <w:lang w:val="en-GB" w:eastAsia="en-GB"/>
              </w:rPr>
            </w:pPr>
          </w:p>
        </w:tc>
        <w:tc>
          <w:tcPr>
            <w:tcW w:w="0" w:type="auto"/>
            <w:tcBorders>
              <w:top w:val="single" w:sz="4" w:space="0" w:color="B9B9B9"/>
              <w:left w:val="single" w:sz="4" w:space="0" w:color="B9B9B9"/>
              <w:bottom w:val="single" w:sz="4" w:space="0" w:color="B9B9B9"/>
              <w:right w:val="single" w:sz="4" w:space="0" w:color="B9B9B9"/>
            </w:tcBorders>
            <w:hideMark/>
          </w:tcPr>
          <w:p w14:paraId="58368C13" w14:textId="77777777" w:rsidR="005A3C33" w:rsidRDefault="005A3C33">
            <w:pPr>
              <w:rPr>
                <w:rFonts w:ascii="Times New Roman" w:hAnsi="Times New Roman"/>
                <w:sz w:val="24"/>
                <w:lang w:eastAsia="en-GB"/>
              </w:rPr>
            </w:pPr>
          </w:p>
        </w:tc>
      </w:tr>
      <w:tr w:rsidR="005A3C33" w14:paraId="33250E03" w14:textId="77777777" w:rsidTr="005A3C33">
        <w:trPr>
          <w:cantSplit/>
          <w:trHeight w:val="420"/>
        </w:trPr>
        <w:tc>
          <w:tcPr>
            <w:tcW w:w="0" w:type="auto"/>
            <w:vMerge w:val="restart"/>
            <w:tcBorders>
              <w:top w:val="single" w:sz="4" w:space="0" w:color="B9B9B9"/>
              <w:left w:val="single" w:sz="4" w:space="0" w:color="B9B9B9"/>
              <w:bottom w:val="single" w:sz="4" w:space="0" w:color="B9B9B9"/>
              <w:right w:val="single" w:sz="4" w:space="0" w:color="B9B9B9"/>
            </w:tcBorders>
            <w:hideMark/>
          </w:tcPr>
          <w:p w14:paraId="6CA95374" w14:textId="77777777" w:rsidR="005A3C33" w:rsidRDefault="005A3C33">
            <w:pPr>
              <w:pStyle w:val="1bodycopy10pt"/>
              <w:rPr>
                <w:rFonts w:ascii="Times New Roman" w:hAnsi="Times New Roman"/>
                <w:b/>
                <w:sz w:val="24"/>
                <w:lang w:val="en-GB" w:eastAsia="en-GB"/>
              </w:rPr>
            </w:pPr>
            <w:r>
              <w:rPr>
                <w:b/>
                <w:lang w:val="en-GB" w:eastAsia="en-GB"/>
              </w:rPr>
              <w:t>Social, emotional and mental health </w:t>
            </w:r>
          </w:p>
          <w:p w14:paraId="36F383E0" w14:textId="77777777" w:rsidR="005A3C33" w:rsidRDefault="005A3C33">
            <w:pPr>
              <w:pStyle w:val="1bodycopy10pt"/>
              <w:rPr>
                <w:rFonts w:ascii="Times New Roman" w:hAnsi="Times New Roman"/>
                <w:b/>
                <w:sz w:val="24"/>
                <w:lang w:val="en-GB" w:eastAsia="en-GB"/>
              </w:rPr>
            </w:pPr>
            <w:r>
              <w:rPr>
                <w:b/>
                <w:lang w:val="en-GB" w:eastAsia="en-GB"/>
              </w:rPr>
              <w:t> </w:t>
            </w:r>
          </w:p>
        </w:tc>
        <w:tc>
          <w:tcPr>
            <w:tcW w:w="0" w:type="auto"/>
            <w:tcBorders>
              <w:top w:val="single" w:sz="4" w:space="0" w:color="B9B9B9"/>
              <w:left w:val="single" w:sz="4" w:space="0" w:color="B9B9B9"/>
              <w:bottom w:val="single" w:sz="4" w:space="0" w:color="B9B9B9"/>
              <w:right w:val="single" w:sz="4" w:space="0" w:color="B9B9B9"/>
            </w:tcBorders>
            <w:hideMark/>
          </w:tcPr>
          <w:p w14:paraId="3716F03B" w14:textId="77777777" w:rsidR="005A3C33" w:rsidRDefault="005A3C33">
            <w:pPr>
              <w:pStyle w:val="1bodycopy10pt"/>
              <w:rPr>
                <w:rFonts w:ascii="Times New Roman" w:hAnsi="Times New Roman"/>
                <w:sz w:val="24"/>
                <w:lang w:val="en-GB" w:eastAsia="en-GB"/>
              </w:rPr>
            </w:pPr>
            <w:r>
              <w:rPr>
                <w:lang w:val="en-GB" w:eastAsia="en-GB"/>
              </w:rPr>
              <w:t>ADHD, ADD</w:t>
            </w:r>
          </w:p>
        </w:tc>
        <w:tc>
          <w:tcPr>
            <w:tcW w:w="0" w:type="auto"/>
            <w:tcBorders>
              <w:top w:val="single" w:sz="4" w:space="0" w:color="B9B9B9"/>
              <w:left w:val="single" w:sz="4" w:space="0" w:color="B9B9B9"/>
              <w:bottom w:val="single" w:sz="4" w:space="0" w:color="B9B9B9"/>
              <w:right w:val="single" w:sz="4" w:space="0" w:color="B9B9B9"/>
            </w:tcBorders>
            <w:hideMark/>
          </w:tcPr>
          <w:p w14:paraId="34147760" w14:textId="77777777" w:rsidR="005A3C33" w:rsidRPr="0009189C" w:rsidRDefault="005A3C33">
            <w:pPr>
              <w:pStyle w:val="1bodycopy10pt"/>
            </w:pPr>
            <w:r w:rsidRPr="0009189C">
              <w:t>Quiet workstation</w:t>
            </w:r>
          </w:p>
          <w:p w14:paraId="060AE8B2" w14:textId="10346BF4" w:rsidR="0009189C" w:rsidRDefault="0009189C">
            <w:pPr>
              <w:pStyle w:val="1bodycopy10pt"/>
              <w:rPr>
                <w:highlight w:val="yellow"/>
              </w:rPr>
            </w:pPr>
            <w:r w:rsidRPr="008F7EA4">
              <w:t>Sensory breaks and resources e.g. fidget toys</w:t>
            </w:r>
          </w:p>
        </w:tc>
      </w:tr>
      <w:tr w:rsidR="005A3C33" w14:paraId="1469218A" w14:textId="77777777" w:rsidTr="005A3C33">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2F97560B" w14:textId="77777777" w:rsidR="005A3C33" w:rsidRDefault="005A3C33">
            <w:pPr>
              <w:spacing w:after="0"/>
              <w:rPr>
                <w:rFonts w:ascii="Times New Roman" w:eastAsia="MS Mincho" w:hAnsi="Times New Roman" w:cs="Times New Roman"/>
                <w:b/>
                <w:sz w:val="24"/>
                <w:szCs w:val="24"/>
                <w:lang w:eastAsia="en-GB"/>
              </w:rPr>
            </w:pPr>
          </w:p>
        </w:tc>
        <w:tc>
          <w:tcPr>
            <w:tcW w:w="0" w:type="auto"/>
            <w:tcBorders>
              <w:top w:val="single" w:sz="4" w:space="0" w:color="B9B9B9"/>
              <w:left w:val="single" w:sz="4" w:space="0" w:color="B9B9B9"/>
              <w:bottom w:val="single" w:sz="4" w:space="0" w:color="B9B9B9"/>
              <w:right w:val="single" w:sz="4" w:space="0" w:color="B9B9B9"/>
            </w:tcBorders>
            <w:hideMark/>
          </w:tcPr>
          <w:p w14:paraId="5BCCAC60" w14:textId="77777777" w:rsidR="005A3C33" w:rsidRPr="0009189C" w:rsidRDefault="005A3C33">
            <w:pPr>
              <w:pStyle w:val="1bodycopy10pt"/>
              <w:rPr>
                <w:rFonts w:ascii="Times New Roman" w:hAnsi="Times New Roman"/>
                <w:sz w:val="24"/>
                <w:lang w:val="en-GB" w:eastAsia="en-GB"/>
              </w:rPr>
            </w:pPr>
            <w:r w:rsidRPr="0009189C">
              <w:rPr>
                <w:lang w:val="en-GB" w:eastAsia="en-GB"/>
              </w:rPr>
              <w:t>Adverse childhood experiences and/or mental health issues</w:t>
            </w:r>
          </w:p>
        </w:tc>
        <w:tc>
          <w:tcPr>
            <w:tcW w:w="0" w:type="auto"/>
            <w:tcBorders>
              <w:top w:val="single" w:sz="4" w:space="0" w:color="B9B9B9"/>
              <w:left w:val="single" w:sz="4" w:space="0" w:color="B9B9B9"/>
              <w:bottom w:val="single" w:sz="4" w:space="0" w:color="B9B9B9"/>
              <w:right w:val="single" w:sz="4" w:space="0" w:color="B9B9B9"/>
            </w:tcBorders>
            <w:hideMark/>
          </w:tcPr>
          <w:p w14:paraId="5F4F20EF" w14:textId="77777777" w:rsidR="005A3C33" w:rsidRDefault="005A3C33">
            <w:pPr>
              <w:pStyle w:val="1bodycopy10pt"/>
              <w:rPr>
                <w:lang w:val="en-GB" w:eastAsia="en-GB"/>
              </w:rPr>
            </w:pPr>
            <w:r w:rsidRPr="0009189C">
              <w:rPr>
                <w:lang w:val="en-GB" w:eastAsia="en-GB"/>
              </w:rPr>
              <w:t>Nurture groups</w:t>
            </w:r>
          </w:p>
          <w:p w14:paraId="55FDCA8C" w14:textId="79AF6975" w:rsidR="00EF76E3" w:rsidRPr="0009189C" w:rsidRDefault="00EF76E3">
            <w:pPr>
              <w:pStyle w:val="1bodycopy10pt"/>
              <w:rPr>
                <w:lang w:val="en-GB" w:eastAsia="en-GB"/>
              </w:rPr>
            </w:pPr>
            <w:r w:rsidRPr="008F7EA4">
              <w:rPr>
                <w:lang w:val="en-GB" w:eastAsia="en-GB"/>
              </w:rPr>
              <w:t>Calm spaces e.g. Evergreen Room</w:t>
            </w:r>
          </w:p>
        </w:tc>
      </w:tr>
      <w:tr w:rsidR="00DC1EDA" w14:paraId="26D3911E" w14:textId="77777777" w:rsidTr="005A3C33">
        <w:trPr>
          <w:cantSplit/>
          <w:trHeight w:val="420"/>
        </w:trPr>
        <w:tc>
          <w:tcPr>
            <w:tcW w:w="0" w:type="auto"/>
            <w:vMerge w:val="restart"/>
            <w:tcBorders>
              <w:top w:val="single" w:sz="4" w:space="0" w:color="B9B9B9"/>
              <w:left w:val="single" w:sz="4" w:space="0" w:color="B9B9B9"/>
              <w:bottom w:val="single" w:sz="4" w:space="0" w:color="B9B9B9"/>
              <w:right w:val="single" w:sz="4" w:space="0" w:color="B9B9B9"/>
            </w:tcBorders>
            <w:hideMark/>
          </w:tcPr>
          <w:p w14:paraId="20385F6F" w14:textId="77777777" w:rsidR="00DC1EDA" w:rsidRDefault="00DC1EDA" w:rsidP="00DC1EDA">
            <w:pPr>
              <w:pStyle w:val="1bodycopy10pt"/>
              <w:rPr>
                <w:rFonts w:ascii="Times New Roman" w:hAnsi="Times New Roman"/>
                <w:b/>
                <w:sz w:val="24"/>
                <w:lang w:val="en-GB" w:eastAsia="en-GB"/>
              </w:rPr>
            </w:pPr>
            <w:r>
              <w:rPr>
                <w:b/>
                <w:lang w:val="en-GB" w:eastAsia="en-GB"/>
              </w:rPr>
              <w:lastRenderedPageBreak/>
              <w:t>Sensory and/or physical </w:t>
            </w:r>
          </w:p>
        </w:tc>
        <w:tc>
          <w:tcPr>
            <w:tcW w:w="0" w:type="auto"/>
            <w:tcBorders>
              <w:top w:val="single" w:sz="4" w:space="0" w:color="B9B9B9"/>
              <w:left w:val="single" w:sz="4" w:space="0" w:color="B9B9B9"/>
              <w:bottom w:val="single" w:sz="4" w:space="0" w:color="B9B9B9"/>
              <w:right w:val="single" w:sz="4" w:space="0" w:color="B9B9B9"/>
            </w:tcBorders>
            <w:hideMark/>
          </w:tcPr>
          <w:p w14:paraId="2DB1F6EC" w14:textId="77777777" w:rsidR="00DC1EDA" w:rsidRDefault="00DC1EDA" w:rsidP="00DC1EDA">
            <w:pPr>
              <w:pStyle w:val="1bodycopy10pt"/>
              <w:rPr>
                <w:rFonts w:ascii="Times New Roman" w:hAnsi="Times New Roman"/>
                <w:sz w:val="24"/>
                <w:lang w:val="en-GB" w:eastAsia="en-GB"/>
              </w:rPr>
            </w:pPr>
            <w:r>
              <w:rPr>
                <w:lang w:val="en-GB" w:eastAsia="en-GB"/>
              </w:rPr>
              <w:t>Hearing impairment</w:t>
            </w:r>
          </w:p>
        </w:tc>
        <w:tc>
          <w:tcPr>
            <w:tcW w:w="0" w:type="auto"/>
            <w:tcBorders>
              <w:top w:val="single" w:sz="4" w:space="0" w:color="B9B9B9"/>
              <w:left w:val="single" w:sz="4" w:space="0" w:color="B9B9B9"/>
              <w:bottom w:val="single" w:sz="4" w:space="0" w:color="B9B9B9"/>
              <w:right w:val="single" w:sz="4" w:space="0" w:color="B9B9B9"/>
            </w:tcBorders>
            <w:hideMark/>
          </w:tcPr>
          <w:p w14:paraId="41431B86" w14:textId="77777777" w:rsidR="00DC1EDA" w:rsidRPr="004574EB" w:rsidRDefault="00DC1EDA" w:rsidP="00DC1EDA">
            <w:pPr>
              <w:rPr>
                <w:rFonts w:cs="Arial"/>
                <w:sz w:val="20"/>
                <w:szCs w:val="20"/>
                <w:lang w:eastAsia="en-GB"/>
              </w:rPr>
            </w:pPr>
            <w:r w:rsidRPr="004574EB">
              <w:rPr>
                <w:rFonts w:cs="Arial"/>
                <w:sz w:val="20"/>
                <w:szCs w:val="20"/>
                <w:lang w:eastAsia="en-GB"/>
              </w:rPr>
              <w:t>External support from hearing impaired team.</w:t>
            </w:r>
          </w:p>
          <w:p w14:paraId="1F5A8E28" w14:textId="4683CA08" w:rsidR="00DC1EDA" w:rsidRDefault="00DC1EDA" w:rsidP="00DC1EDA">
            <w:pPr>
              <w:rPr>
                <w:rFonts w:ascii="Times New Roman" w:hAnsi="Times New Roman"/>
                <w:sz w:val="24"/>
                <w:lang w:eastAsia="en-GB"/>
              </w:rPr>
            </w:pPr>
            <w:r w:rsidRPr="004574EB">
              <w:rPr>
                <w:rFonts w:cs="Arial"/>
                <w:sz w:val="20"/>
                <w:szCs w:val="20"/>
                <w:lang w:eastAsia="en-GB"/>
              </w:rPr>
              <w:t>Specialist trained TAs and BSL / Makaton</w:t>
            </w:r>
          </w:p>
        </w:tc>
      </w:tr>
      <w:tr w:rsidR="00DC1EDA" w14:paraId="3B389ED1" w14:textId="77777777" w:rsidTr="005A3C33">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1D72FB8D" w14:textId="77777777" w:rsidR="00DC1EDA" w:rsidRDefault="00DC1EDA" w:rsidP="00DC1EDA">
            <w:pPr>
              <w:spacing w:after="0"/>
              <w:rPr>
                <w:rFonts w:ascii="Times New Roman" w:eastAsia="MS Mincho" w:hAnsi="Times New Roman" w:cs="Times New Roman"/>
                <w:b/>
                <w:sz w:val="24"/>
                <w:szCs w:val="24"/>
                <w:lang w:eastAsia="en-GB"/>
              </w:rPr>
            </w:pPr>
          </w:p>
        </w:tc>
        <w:tc>
          <w:tcPr>
            <w:tcW w:w="0" w:type="auto"/>
            <w:tcBorders>
              <w:top w:val="single" w:sz="4" w:space="0" w:color="B9B9B9"/>
              <w:left w:val="single" w:sz="4" w:space="0" w:color="B9B9B9"/>
              <w:bottom w:val="single" w:sz="4" w:space="0" w:color="B9B9B9"/>
              <w:right w:val="single" w:sz="4" w:space="0" w:color="B9B9B9"/>
            </w:tcBorders>
            <w:hideMark/>
          </w:tcPr>
          <w:p w14:paraId="5F2906EB" w14:textId="77777777" w:rsidR="00DC1EDA" w:rsidRPr="00EF76E3" w:rsidRDefault="00DC1EDA" w:rsidP="00DC1EDA">
            <w:pPr>
              <w:pStyle w:val="1bodycopy10pt"/>
              <w:rPr>
                <w:rFonts w:ascii="Times New Roman" w:hAnsi="Times New Roman"/>
                <w:sz w:val="24"/>
                <w:lang w:val="en-GB" w:eastAsia="en-GB"/>
              </w:rPr>
            </w:pPr>
            <w:r w:rsidRPr="00EF76E3">
              <w:rPr>
                <w:lang w:val="en-GB" w:eastAsia="en-GB"/>
              </w:rPr>
              <w:t>Visual impairment</w:t>
            </w:r>
          </w:p>
        </w:tc>
        <w:tc>
          <w:tcPr>
            <w:tcW w:w="0" w:type="auto"/>
            <w:tcBorders>
              <w:top w:val="single" w:sz="4" w:space="0" w:color="B9B9B9"/>
              <w:left w:val="single" w:sz="4" w:space="0" w:color="B9B9B9"/>
              <w:bottom w:val="single" w:sz="4" w:space="0" w:color="B9B9B9"/>
              <w:right w:val="single" w:sz="4" w:space="0" w:color="B9B9B9"/>
            </w:tcBorders>
            <w:hideMark/>
          </w:tcPr>
          <w:p w14:paraId="48EA7364" w14:textId="77777777" w:rsidR="00DC1EDA" w:rsidRDefault="00DC1EDA" w:rsidP="00DC1EDA">
            <w:pPr>
              <w:pStyle w:val="1bodycopy10pt"/>
              <w:rPr>
                <w:rFonts w:cs="Arial"/>
                <w:szCs w:val="20"/>
                <w:lang w:val="en-GB" w:eastAsia="en-GB"/>
              </w:rPr>
            </w:pPr>
            <w:r w:rsidRPr="00A667C6">
              <w:rPr>
                <w:rFonts w:cs="Arial"/>
                <w:szCs w:val="20"/>
                <w:lang w:val="en-GB" w:eastAsia="en-GB"/>
              </w:rPr>
              <w:t>Limiting classroom displays</w:t>
            </w:r>
          </w:p>
          <w:p w14:paraId="43FB5623" w14:textId="65599F0A" w:rsidR="00DC1EDA" w:rsidRPr="00EF76E3" w:rsidRDefault="00DC1EDA" w:rsidP="00DC1EDA">
            <w:pPr>
              <w:pStyle w:val="1bodycopy10pt"/>
              <w:rPr>
                <w:rFonts w:ascii="Times New Roman" w:hAnsi="Times New Roman"/>
                <w:sz w:val="24"/>
                <w:lang w:val="en-GB" w:eastAsia="en-GB"/>
              </w:rPr>
            </w:pPr>
            <w:r w:rsidRPr="00EB4B31">
              <w:rPr>
                <w:rFonts w:cs="Arial"/>
                <w:szCs w:val="20"/>
                <w:lang w:val="en-GB" w:eastAsia="en-GB"/>
              </w:rPr>
              <w:t>Enlarged text and access to SATs</w:t>
            </w:r>
          </w:p>
        </w:tc>
      </w:tr>
      <w:tr w:rsidR="00DC1EDA" w14:paraId="6FCAB94D" w14:textId="77777777" w:rsidTr="005A3C33">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063185B5" w14:textId="77777777" w:rsidR="00DC1EDA" w:rsidRDefault="00DC1EDA" w:rsidP="00DC1EDA">
            <w:pPr>
              <w:spacing w:after="0"/>
              <w:rPr>
                <w:rFonts w:ascii="Times New Roman" w:eastAsia="MS Mincho" w:hAnsi="Times New Roman" w:cs="Times New Roman"/>
                <w:b/>
                <w:sz w:val="24"/>
                <w:szCs w:val="24"/>
                <w:lang w:eastAsia="en-GB"/>
              </w:rPr>
            </w:pPr>
          </w:p>
        </w:tc>
        <w:tc>
          <w:tcPr>
            <w:tcW w:w="0" w:type="auto"/>
            <w:tcBorders>
              <w:top w:val="single" w:sz="4" w:space="0" w:color="B9B9B9"/>
              <w:left w:val="single" w:sz="4" w:space="0" w:color="B9B9B9"/>
              <w:bottom w:val="single" w:sz="4" w:space="0" w:color="B9B9B9"/>
              <w:right w:val="single" w:sz="4" w:space="0" w:color="B9B9B9"/>
            </w:tcBorders>
            <w:hideMark/>
          </w:tcPr>
          <w:p w14:paraId="34E312B3" w14:textId="77777777" w:rsidR="00DC1EDA" w:rsidRDefault="00DC1EDA" w:rsidP="00DC1EDA">
            <w:pPr>
              <w:pStyle w:val="1bodycopy10pt"/>
              <w:rPr>
                <w:rFonts w:ascii="Times New Roman" w:hAnsi="Times New Roman"/>
                <w:sz w:val="24"/>
                <w:lang w:val="en-GB" w:eastAsia="en-GB"/>
              </w:rPr>
            </w:pPr>
            <w:r>
              <w:rPr>
                <w:lang w:val="en-GB" w:eastAsia="en-GB"/>
              </w:rPr>
              <w:t>Multi-sensory impairment </w:t>
            </w:r>
          </w:p>
        </w:tc>
        <w:tc>
          <w:tcPr>
            <w:tcW w:w="0" w:type="auto"/>
            <w:tcBorders>
              <w:top w:val="single" w:sz="4" w:space="0" w:color="B9B9B9"/>
              <w:left w:val="single" w:sz="4" w:space="0" w:color="B9B9B9"/>
              <w:bottom w:val="single" w:sz="4" w:space="0" w:color="B9B9B9"/>
              <w:right w:val="single" w:sz="4" w:space="0" w:color="B9B9B9"/>
            </w:tcBorders>
            <w:hideMark/>
          </w:tcPr>
          <w:p w14:paraId="06511B5F" w14:textId="3A37290F" w:rsidR="00DC1EDA" w:rsidRDefault="00DC1EDA" w:rsidP="00DC1EDA">
            <w:pPr>
              <w:rPr>
                <w:rFonts w:ascii="Times New Roman" w:hAnsi="Times New Roman"/>
                <w:sz w:val="24"/>
                <w:lang w:eastAsia="en-GB"/>
              </w:rPr>
            </w:pPr>
            <w:r w:rsidRPr="00EB4B31">
              <w:rPr>
                <w:rFonts w:cs="Arial"/>
                <w:sz w:val="20"/>
                <w:szCs w:val="20"/>
                <w:lang w:eastAsia="en-GB"/>
              </w:rPr>
              <w:t>Specific resources required by the child</w:t>
            </w:r>
          </w:p>
        </w:tc>
      </w:tr>
      <w:tr w:rsidR="00DC1EDA" w14:paraId="609D47C7" w14:textId="77777777" w:rsidTr="005A3C33">
        <w:trPr>
          <w:cantSplit/>
          <w:trHeight w:val="420"/>
        </w:trPr>
        <w:tc>
          <w:tcPr>
            <w:tcW w:w="0" w:type="auto"/>
            <w:vMerge/>
            <w:tcBorders>
              <w:top w:val="single" w:sz="4" w:space="0" w:color="B9B9B9"/>
              <w:left w:val="single" w:sz="4" w:space="0" w:color="B9B9B9"/>
              <w:bottom w:val="single" w:sz="4" w:space="0" w:color="B9B9B9"/>
              <w:right w:val="single" w:sz="4" w:space="0" w:color="B9B9B9"/>
            </w:tcBorders>
            <w:vAlign w:val="center"/>
            <w:hideMark/>
          </w:tcPr>
          <w:p w14:paraId="4F33C3AC" w14:textId="77777777" w:rsidR="00DC1EDA" w:rsidRDefault="00DC1EDA" w:rsidP="00DC1EDA">
            <w:pPr>
              <w:spacing w:after="0"/>
              <w:rPr>
                <w:rFonts w:ascii="Times New Roman" w:eastAsia="MS Mincho" w:hAnsi="Times New Roman" w:cs="Times New Roman"/>
                <w:b/>
                <w:sz w:val="24"/>
                <w:szCs w:val="24"/>
                <w:lang w:eastAsia="en-GB"/>
              </w:rPr>
            </w:pPr>
          </w:p>
        </w:tc>
        <w:tc>
          <w:tcPr>
            <w:tcW w:w="0" w:type="auto"/>
            <w:tcBorders>
              <w:top w:val="single" w:sz="4" w:space="0" w:color="B9B9B9"/>
              <w:left w:val="single" w:sz="4" w:space="0" w:color="B9B9B9"/>
              <w:bottom w:val="single" w:sz="4" w:space="0" w:color="B9B9B9"/>
              <w:right w:val="single" w:sz="4" w:space="0" w:color="B9B9B9"/>
            </w:tcBorders>
            <w:hideMark/>
          </w:tcPr>
          <w:p w14:paraId="0FE66B57" w14:textId="77777777" w:rsidR="00DC1EDA" w:rsidRDefault="00DC1EDA" w:rsidP="00DC1EDA">
            <w:pPr>
              <w:pStyle w:val="1bodycopy10pt"/>
              <w:rPr>
                <w:rFonts w:ascii="Times New Roman" w:hAnsi="Times New Roman"/>
                <w:sz w:val="24"/>
                <w:lang w:val="en-GB" w:eastAsia="en-GB"/>
              </w:rPr>
            </w:pPr>
            <w:r>
              <w:rPr>
                <w:lang w:val="en-GB" w:eastAsia="en-GB"/>
              </w:rPr>
              <w:t>Physical impairment</w:t>
            </w:r>
          </w:p>
        </w:tc>
        <w:tc>
          <w:tcPr>
            <w:tcW w:w="0" w:type="auto"/>
            <w:tcBorders>
              <w:top w:val="single" w:sz="4" w:space="0" w:color="B9B9B9"/>
              <w:left w:val="single" w:sz="4" w:space="0" w:color="B9B9B9"/>
              <w:bottom w:val="single" w:sz="4" w:space="0" w:color="B9B9B9"/>
              <w:right w:val="single" w:sz="4" w:space="0" w:color="B9B9B9"/>
            </w:tcBorders>
            <w:hideMark/>
          </w:tcPr>
          <w:p w14:paraId="15B09185" w14:textId="712F09E6" w:rsidR="00DC1EDA" w:rsidRDefault="00DC1EDA" w:rsidP="00DC1EDA">
            <w:pPr>
              <w:rPr>
                <w:rFonts w:ascii="Times New Roman" w:hAnsi="Times New Roman"/>
                <w:sz w:val="24"/>
                <w:lang w:eastAsia="en-GB"/>
              </w:rPr>
            </w:pPr>
            <w:r w:rsidRPr="00EB4B31">
              <w:rPr>
                <w:rFonts w:cs="Arial"/>
                <w:sz w:val="20"/>
                <w:szCs w:val="20"/>
                <w:lang w:eastAsia="en-GB"/>
              </w:rPr>
              <w:t>Specific resources required by the child</w:t>
            </w:r>
          </w:p>
        </w:tc>
      </w:tr>
    </w:tbl>
    <w:p w14:paraId="3D2BD173" w14:textId="77777777" w:rsidR="00804F68" w:rsidRDefault="00804F68" w:rsidP="00703BC9">
      <w:pPr>
        <w:pStyle w:val="Heading2"/>
        <w:rPr>
          <w:rFonts w:asciiTheme="minorHAnsi" w:hAnsiTheme="minorHAnsi" w:cstheme="minorHAnsi"/>
          <w:b/>
          <w:bCs/>
          <w:color w:val="7030A0"/>
          <w:sz w:val="22"/>
          <w:szCs w:val="22"/>
        </w:rPr>
      </w:pPr>
    </w:p>
    <w:p w14:paraId="030515AC" w14:textId="7F3442CF" w:rsidR="00703BC9" w:rsidRPr="00703BC9" w:rsidRDefault="001429EE" w:rsidP="002819B1">
      <w:pPr>
        <w:pStyle w:val="Heading2"/>
        <w:ind w:left="709" w:hanging="709"/>
        <w:rPr>
          <w:rFonts w:asciiTheme="minorHAnsi" w:hAnsiTheme="minorHAnsi" w:cstheme="minorHAnsi"/>
          <w:b/>
          <w:bCs/>
          <w:color w:val="7030A0"/>
          <w:sz w:val="22"/>
          <w:szCs w:val="22"/>
        </w:rPr>
      </w:pPr>
      <w:bookmarkStart w:id="9" w:name="_Toc144821445"/>
      <w:r>
        <w:rPr>
          <w:rFonts w:asciiTheme="minorHAnsi" w:hAnsiTheme="minorHAnsi" w:cstheme="minorHAnsi"/>
          <w:b/>
          <w:bCs/>
          <w:color w:val="7030A0"/>
          <w:sz w:val="22"/>
          <w:szCs w:val="22"/>
        </w:rPr>
        <w:t>9.</w:t>
      </w:r>
      <w:r w:rsidR="00941439">
        <w:rPr>
          <w:rFonts w:asciiTheme="minorHAnsi" w:hAnsiTheme="minorHAnsi" w:cstheme="minorHAnsi"/>
          <w:b/>
          <w:bCs/>
          <w:color w:val="7030A0"/>
          <w:sz w:val="22"/>
          <w:szCs w:val="22"/>
        </w:rPr>
        <w:t>0</w:t>
      </w:r>
      <w:r>
        <w:rPr>
          <w:rFonts w:asciiTheme="minorHAnsi" w:hAnsiTheme="minorHAnsi" w:cstheme="minorHAnsi"/>
          <w:b/>
          <w:bCs/>
          <w:color w:val="7030A0"/>
          <w:sz w:val="22"/>
          <w:szCs w:val="22"/>
        </w:rPr>
        <w:t xml:space="preserve"> </w:t>
      </w:r>
      <w:r>
        <w:rPr>
          <w:rFonts w:asciiTheme="minorHAnsi" w:hAnsiTheme="minorHAnsi" w:cstheme="minorHAnsi"/>
          <w:b/>
          <w:bCs/>
          <w:color w:val="7030A0"/>
          <w:sz w:val="22"/>
          <w:szCs w:val="22"/>
        </w:rPr>
        <w:tab/>
      </w:r>
      <w:r w:rsidR="00EB4060">
        <w:rPr>
          <w:rFonts w:asciiTheme="minorHAnsi" w:hAnsiTheme="minorHAnsi" w:cstheme="minorHAnsi"/>
          <w:b/>
          <w:bCs/>
          <w:color w:val="7030A0"/>
          <w:sz w:val="22"/>
          <w:szCs w:val="22"/>
        </w:rPr>
        <w:t>H</w:t>
      </w:r>
      <w:r w:rsidR="002819B1">
        <w:rPr>
          <w:rFonts w:asciiTheme="minorHAnsi" w:hAnsiTheme="minorHAnsi" w:cstheme="minorHAnsi"/>
          <w:b/>
          <w:bCs/>
          <w:color w:val="7030A0"/>
          <w:sz w:val="22"/>
          <w:szCs w:val="22"/>
        </w:rPr>
        <w:t>ow will the school evaluate whether the support in place is helping my child?</w:t>
      </w:r>
      <w:bookmarkEnd w:id="9"/>
      <w:r w:rsidR="002819B1">
        <w:rPr>
          <w:rFonts w:asciiTheme="minorHAnsi" w:hAnsiTheme="minorHAnsi" w:cstheme="minorHAnsi"/>
          <w:b/>
          <w:bCs/>
          <w:color w:val="7030A0"/>
          <w:sz w:val="22"/>
          <w:szCs w:val="22"/>
        </w:rPr>
        <w:t xml:space="preserve"> </w:t>
      </w:r>
    </w:p>
    <w:p w14:paraId="4E523196" w14:textId="77777777" w:rsidR="007B64D1" w:rsidRPr="00851C38" w:rsidRDefault="007B64D1" w:rsidP="007B64D1">
      <w:pPr>
        <w:ind w:left="709"/>
        <w:jc w:val="both"/>
        <w:rPr>
          <w:rFonts w:asciiTheme="minorHAnsi" w:hAnsiTheme="minorHAnsi" w:cstheme="minorHAnsi"/>
        </w:rPr>
      </w:pPr>
      <w:r w:rsidRPr="00851C38">
        <w:rPr>
          <w:rFonts w:asciiTheme="minorHAnsi" w:hAnsiTheme="minorHAnsi" w:cstheme="minorHAnsi"/>
        </w:rPr>
        <w:t>We will evaluate the effectiveness of provision for your child by:</w:t>
      </w:r>
    </w:p>
    <w:p w14:paraId="424523E1" w14:textId="77777777" w:rsidR="007B64D1" w:rsidRPr="007B64D1" w:rsidRDefault="007B64D1" w:rsidP="007B64D1">
      <w:pPr>
        <w:pStyle w:val="ListParagraph"/>
        <w:numPr>
          <w:ilvl w:val="0"/>
          <w:numId w:val="27"/>
        </w:numPr>
        <w:jc w:val="both"/>
        <w:rPr>
          <w:rFonts w:asciiTheme="minorHAnsi" w:hAnsiTheme="minorHAnsi" w:cstheme="minorHAnsi"/>
        </w:rPr>
      </w:pPr>
      <w:r w:rsidRPr="007B64D1">
        <w:rPr>
          <w:rFonts w:asciiTheme="minorHAnsi" w:hAnsiTheme="minorHAnsi" w:cstheme="minorHAnsi"/>
        </w:rPr>
        <w:t>Reviewing their progress towards their goals each term</w:t>
      </w:r>
    </w:p>
    <w:p w14:paraId="717E4727" w14:textId="77777777" w:rsidR="007B64D1" w:rsidRPr="007B64D1" w:rsidRDefault="007B64D1" w:rsidP="007B64D1">
      <w:pPr>
        <w:pStyle w:val="ListParagraph"/>
        <w:numPr>
          <w:ilvl w:val="0"/>
          <w:numId w:val="27"/>
        </w:numPr>
        <w:jc w:val="both"/>
        <w:rPr>
          <w:rFonts w:asciiTheme="minorHAnsi" w:hAnsiTheme="minorHAnsi" w:cstheme="minorHAnsi"/>
        </w:rPr>
      </w:pPr>
      <w:r w:rsidRPr="007B64D1">
        <w:rPr>
          <w:rFonts w:asciiTheme="minorHAnsi" w:hAnsiTheme="minorHAnsi" w:cstheme="minorHAnsi"/>
        </w:rPr>
        <w:t>Reviewing the impact of interventions after [number of] weeks</w:t>
      </w:r>
    </w:p>
    <w:p w14:paraId="147C89E6" w14:textId="77777777" w:rsidR="007B64D1" w:rsidRPr="007B64D1" w:rsidRDefault="007B64D1" w:rsidP="007B64D1">
      <w:pPr>
        <w:pStyle w:val="ListParagraph"/>
        <w:numPr>
          <w:ilvl w:val="0"/>
          <w:numId w:val="27"/>
        </w:numPr>
        <w:jc w:val="both"/>
        <w:rPr>
          <w:rFonts w:asciiTheme="minorHAnsi" w:hAnsiTheme="minorHAnsi" w:cstheme="minorHAnsi"/>
        </w:rPr>
      </w:pPr>
      <w:r w:rsidRPr="007B64D1">
        <w:rPr>
          <w:rFonts w:asciiTheme="minorHAnsi" w:hAnsiTheme="minorHAnsi" w:cstheme="minorHAnsi"/>
        </w:rPr>
        <w:t>Using pupil questionnaires</w:t>
      </w:r>
    </w:p>
    <w:p w14:paraId="08C2F13C" w14:textId="77777777" w:rsidR="007B64D1" w:rsidRPr="007B64D1" w:rsidRDefault="007B64D1" w:rsidP="007B64D1">
      <w:pPr>
        <w:pStyle w:val="ListParagraph"/>
        <w:numPr>
          <w:ilvl w:val="0"/>
          <w:numId w:val="27"/>
        </w:numPr>
        <w:jc w:val="both"/>
        <w:rPr>
          <w:rFonts w:asciiTheme="minorHAnsi" w:hAnsiTheme="minorHAnsi" w:cstheme="minorHAnsi"/>
        </w:rPr>
      </w:pPr>
      <w:r w:rsidRPr="007B64D1">
        <w:rPr>
          <w:rFonts w:asciiTheme="minorHAnsi" w:hAnsiTheme="minorHAnsi" w:cstheme="minorHAnsi"/>
        </w:rPr>
        <w:t>Monitoring by the SENCO</w:t>
      </w:r>
    </w:p>
    <w:p w14:paraId="39AD3282" w14:textId="77777777" w:rsidR="007B64D1" w:rsidRPr="007B64D1" w:rsidRDefault="007B64D1" w:rsidP="007B64D1">
      <w:pPr>
        <w:pStyle w:val="ListParagraph"/>
        <w:numPr>
          <w:ilvl w:val="0"/>
          <w:numId w:val="27"/>
        </w:numPr>
        <w:jc w:val="both"/>
        <w:rPr>
          <w:rFonts w:asciiTheme="minorHAnsi" w:hAnsiTheme="minorHAnsi" w:cstheme="minorHAnsi"/>
        </w:rPr>
      </w:pPr>
      <w:r w:rsidRPr="007B64D1">
        <w:rPr>
          <w:rFonts w:asciiTheme="minorHAnsi" w:hAnsiTheme="minorHAnsi" w:cstheme="minorHAnsi"/>
        </w:rPr>
        <w:t>Using provision maps to measure progress</w:t>
      </w:r>
    </w:p>
    <w:p w14:paraId="44778968" w14:textId="77777777" w:rsidR="007B64D1" w:rsidRPr="007B64D1" w:rsidRDefault="007B64D1" w:rsidP="007B64D1">
      <w:pPr>
        <w:pStyle w:val="ListParagraph"/>
        <w:numPr>
          <w:ilvl w:val="0"/>
          <w:numId w:val="27"/>
        </w:numPr>
        <w:jc w:val="both"/>
        <w:rPr>
          <w:rFonts w:asciiTheme="minorHAnsi" w:hAnsiTheme="minorHAnsi" w:cstheme="minorHAnsi"/>
        </w:rPr>
      </w:pPr>
      <w:r w:rsidRPr="007B64D1">
        <w:rPr>
          <w:rFonts w:asciiTheme="minorHAnsi" w:hAnsiTheme="minorHAnsi" w:cstheme="minorHAnsi"/>
        </w:rPr>
        <w:t>Holding an annual review (if they have an education, health and care (EHC) plan)</w:t>
      </w:r>
    </w:p>
    <w:p w14:paraId="0302E69D" w14:textId="77777777" w:rsidR="000411D5" w:rsidRDefault="000411D5" w:rsidP="006303ED">
      <w:pPr>
        <w:pStyle w:val="Heading2"/>
        <w:rPr>
          <w:rFonts w:asciiTheme="minorHAnsi" w:hAnsiTheme="minorHAnsi" w:cstheme="minorHAnsi"/>
          <w:b/>
          <w:bCs/>
          <w:color w:val="7030A0"/>
          <w:sz w:val="22"/>
          <w:szCs w:val="22"/>
        </w:rPr>
      </w:pPr>
    </w:p>
    <w:p w14:paraId="72B298B5" w14:textId="6394A809" w:rsidR="00703BC9" w:rsidRPr="00703BC9" w:rsidRDefault="00703BC9" w:rsidP="00703BC9">
      <w:pPr>
        <w:pStyle w:val="Heading2"/>
        <w:rPr>
          <w:rFonts w:asciiTheme="minorHAnsi" w:hAnsiTheme="minorHAnsi" w:cstheme="minorHAnsi"/>
          <w:b/>
          <w:bCs/>
          <w:color w:val="7030A0"/>
          <w:sz w:val="22"/>
          <w:szCs w:val="22"/>
        </w:rPr>
      </w:pPr>
      <w:bookmarkStart w:id="10" w:name="_Toc144821446"/>
      <w:r>
        <w:rPr>
          <w:rFonts w:asciiTheme="minorHAnsi" w:hAnsiTheme="minorHAnsi" w:cstheme="minorHAnsi"/>
          <w:b/>
          <w:bCs/>
          <w:color w:val="7030A0"/>
          <w:sz w:val="22"/>
          <w:szCs w:val="22"/>
        </w:rPr>
        <w:t>10.</w:t>
      </w:r>
      <w:r w:rsidR="00535F70">
        <w:rPr>
          <w:rFonts w:asciiTheme="minorHAnsi" w:hAnsiTheme="minorHAnsi" w:cstheme="minorHAnsi"/>
          <w:b/>
          <w:bCs/>
          <w:color w:val="7030A0"/>
          <w:sz w:val="22"/>
          <w:szCs w:val="22"/>
        </w:rPr>
        <w:t>0</w:t>
      </w:r>
      <w:r>
        <w:rPr>
          <w:rFonts w:asciiTheme="minorHAnsi" w:hAnsiTheme="minorHAnsi" w:cstheme="minorHAnsi"/>
          <w:b/>
          <w:bCs/>
          <w:color w:val="7030A0"/>
          <w:sz w:val="22"/>
          <w:szCs w:val="22"/>
        </w:rPr>
        <w:t xml:space="preserve"> </w:t>
      </w:r>
      <w:r>
        <w:rPr>
          <w:rFonts w:asciiTheme="minorHAnsi" w:hAnsiTheme="minorHAnsi" w:cstheme="minorHAnsi"/>
          <w:b/>
          <w:bCs/>
          <w:color w:val="7030A0"/>
          <w:sz w:val="22"/>
          <w:szCs w:val="22"/>
        </w:rPr>
        <w:tab/>
      </w:r>
      <w:r w:rsidR="002819B1">
        <w:rPr>
          <w:rFonts w:asciiTheme="minorHAnsi" w:hAnsiTheme="minorHAnsi" w:cstheme="minorHAnsi"/>
          <w:b/>
          <w:bCs/>
          <w:color w:val="7030A0"/>
          <w:sz w:val="22"/>
          <w:szCs w:val="22"/>
        </w:rPr>
        <w:t>How will the school resources be secured for my child?</w:t>
      </w:r>
      <w:bookmarkEnd w:id="10"/>
      <w:r w:rsidR="002819B1">
        <w:rPr>
          <w:rFonts w:asciiTheme="minorHAnsi" w:hAnsiTheme="minorHAnsi" w:cstheme="minorHAnsi"/>
          <w:b/>
          <w:bCs/>
          <w:color w:val="7030A0"/>
          <w:sz w:val="22"/>
          <w:szCs w:val="22"/>
        </w:rPr>
        <w:t xml:space="preserve"> </w:t>
      </w:r>
    </w:p>
    <w:p w14:paraId="7679408B" w14:textId="77777777" w:rsidR="00323AB6" w:rsidRPr="00851C38" w:rsidRDefault="00323AB6" w:rsidP="00323AB6">
      <w:pPr>
        <w:ind w:left="709"/>
        <w:jc w:val="both"/>
        <w:rPr>
          <w:rFonts w:asciiTheme="minorHAnsi" w:hAnsiTheme="minorHAnsi" w:cstheme="minorHAnsi"/>
        </w:rPr>
      </w:pPr>
      <w:r w:rsidRPr="00851C38">
        <w:rPr>
          <w:rFonts w:asciiTheme="minorHAnsi" w:hAnsiTheme="minorHAnsi" w:cstheme="minorHAnsi"/>
        </w:rPr>
        <w:t>It may be that your child’s needs mean we need to secure:</w:t>
      </w:r>
    </w:p>
    <w:p w14:paraId="24AE191F" w14:textId="77777777" w:rsidR="00323AB6" w:rsidRPr="00851C38" w:rsidRDefault="00323AB6" w:rsidP="00323AB6">
      <w:pPr>
        <w:numPr>
          <w:ilvl w:val="0"/>
          <w:numId w:val="28"/>
        </w:numPr>
        <w:ind w:left="709" w:hanging="425"/>
        <w:jc w:val="both"/>
        <w:rPr>
          <w:rFonts w:asciiTheme="minorHAnsi" w:hAnsiTheme="minorHAnsi" w:cstheme="minorHAnsi"/>
        </w:rPr>
      </w:pPr>
      <w:r w:rsidRPr="00851C38">
        <w:rPr>
          <w:rFonts w:asciiTheme="minorHAnsi" w:hAnsiTheme="minorHAnsi" w:cstheme="minorHAnsi"/>
        </w:rPr>
        <w:t>Extra equipment or facilities</w:t>
      </w:r>
    </w:p>
    <w:p w14:paraId="46068138" w14:textId="77777777" w:rsidR="00323AB6" w:rsidRPr="00851C38" w:rsidRDefault="00323AB6" w:rsidP="00323AB6">
      <w:pPr>
        <w:numPr>
          <w:ilvl w:val="0"/>
          <w:numId w:val="28"/>
        </w:numPr>
        <w:ind w:left="709" w:hanging="425"/>
        <w:jc w:val="both"/>
        <w:rPr>
          <w:rFonts w:asciiTheme="minorHAnsi" w:hAnsiTheme="minorHAnsi" w:cstheme="minorHAnsi"/>
        </w:rPr>
      </w:pPr>
      <w:r w:rsidRPr="00851C38">
        <w:rPr>
          <w:rFonts w:asciiTheme="minorHAnsi" w:hAnsiTheme="minorHAnsi" w:cstheme="minorHAnsi"/>
        </w:rPr>
        <w:t>More teaching assistant hours</w:t>
      </w:r>
    </w:p>
    <w:p w14:paraId="02981BB6" w14:textId="77777777" w:rsidR="00323AB6" w:rsidRPr="00851C38" w:rsidRDefault="00323AB6" w:rsidP="00323AB6">
      <w:pPr>
        <w:numPr>
          <w:ilvl w:val="0"/>
          <w:numId w:val="28"/>
        </w:numPr>
        <w:ind w:left="709" w:hanging="425"/>
        <w:jc w:val="both"/>
        <w:rPr>
          <w:rFonts w:asciiTheme="minorHAnsi" w:hAnsiTheme="minorHAnsi" w:cstheme="minorHAnsi"/>
        </w:rPr>
      </w:pPr>
      <w:r w:rsidRPr="00851C38">
        <w:rPr>
          <w:rFonts w:asciiTheme="minorHAnsi" w:hAnsiTheme="minorHAnsi" w:cstheme="minorHAnsi"/>
        </w:rPr>
        <w:t xml:space="preserve">Further training for our staff </w:t>
      </w:r>
    </w:p>
    <w:p w14:paraId="206BCAD8" w14:textId="77777777" w:rsidR="00323AB6" w:rsidRPr="00851C38" w:rsidRDefault="00323AB6" w:rsidP="00323AB6">
      <w:pPr>
        <w:numPr>
          <w:ilvl w:val="0"/>
          <w:numId w:val="28"/>
        </w:numPr>
        <w:ind w:left="709" w:hanging="425"/>
        <w:jc w:val="both"/>
        <w:rPr>
          <w:rFonts w:asciiTheme="minorHAnsi" w:hAnsiTheme="minorHAnsi" w:cstheme="minorHAnsi"/>
        </w:rPr>
      </w:pPr>
      <w:r w:rsidRPr="00851C38">
        <w:rPr>
          <w:rFonts w:asciiTheme="minorHAnsi" w:hAnsiTheme="minorHAnsi" w:cstheme="minorHAnsi"/>
        </w:rPr>
        <w:t>External specialist expertise</w:t>
      </w:r>
    </w:p>
    <w:p w14:paraId="62517D03" w14:textId="77777777" w:rsidR="00323AB6" w:rsidRPr="00851C38" w:rsidRDefault="00323AB6" w:rsidP="00323AB6">
      <w:pPr>
        <w:ind w:left="709"/>
        <w:jc w:val="both"/>
        <w:rPr>
          <w:rFonts w:asciiTheme="minorHAnsi" w:hAnsiTheme="minorHAnsi" w:cstheme="minorHAnsi"/>
        </w:rPr>
      </w:pPr>
      <w:r w:rsidRPr="00851C38">
        <w:rPr>
          <w:rFonts w:asciiTheme="minorHAnsi" w:hAnsiTheme="minorHAnsi" w:cstheme="minorHAnsi"/>
        </w:rPr>
        <w:t>If that’s the case, we will consult with external agencies to get recommendations on what will best help your child access their learning.</w:t>
      </w:r>
    </w:p>
    <w:p w14:paraId="54E0652A" w14:textId="4851A392" w:rsidR="00307E27" w:rsidRPr="00307E27" w:rsidRDefault="00323AB6" w:rsidP="00323AB6">
      <w:pPr>
        <w:ind w:left="709"/>
        <w:rPr>
          <w:rFonts w:asciiTheme="minorHAnsi" w:hAnsiTheme="minorHAnsi" w:cstheme="minorHAnsi"/>
        </w:rPr>
      </w:pPr>
      <w:r w:rsidRPr="00851C38">
        <w:rPr>
          <w:rFonts w:asciiTheme="minorHAnsi" w:hAnsiTheme="minorHAnsi" w:cstheme="minorHAnsi"/>
          <w:lang w:val="en-US"/>
        </w:rPr>
        <w:t xml:space="preserve">If </w:t>
      </w:r>
      <w:r>
        <w:rPr>
          <w:rFonts w:asciiTheme="minorHAnsi" w:hAnsiTheme="minorHAnsi" w:cstheme="minorHAnsi"/>
          <w:lang w:val="en-US"/>
        </w:rPr>
        <w:t xml:space="preserve">additional </w:t>
      </w:r>
      <w:r w:rsidRPr="00851C38">
        <w:rPr>
          <w:rFonts w:asciiTheme="minorHAnsi" w:hAnsiTheme="minorHAnsi" w:cstheme="minorHAnsi"/>
          <w:lang w:val="en-US"/>
        </w:rPr>
        <w:t>funding is needed, we will seek it from our local authority.</w:t>
      </w:r>
      <w:r w:rsidRPr="00851C38">
        <w:rPr>
          <w:rFonts w:asciiTheme="minorHAnsi" w:hAnsiTheme="minorHAnsi" w:cstheme="minorHAnsi"/>
          <w:b/>
          <w:lang w:val="en-US"/>
        </w:rPr>
        <w:br/>
      </w:r>
    </w:p>
    <w:p w14:paraId="3F95EC80" w14:textId="1CDE6342" w:rsidR="00307E27" w:rsidRDefault="001429EE" w:rsidP="002819B1">
      <w:pPr>
        <w:pStyle w:val="Heading2"/>
        <w:ind w:left="709" w:hanging="709"/>
        <w:rPr>
          <w:rFonts w:asciiTheme="minorHAnsi" w:hAnsiTheme="minorHAnsi" w:cstheme="minorHAnsi"/>
          <w:b/>
          <w:bCs/>
          <w:color w:val="7030A0"/>
          <w:sz w:val="22"/>
          <w:szCs w:val="22"/>
        </w:rPr>
      </w:pPr>
      <w:bookmarkStart w:id="11" w:name="_Toc144821447"/>
      <w:r>
        <w:rPr>
          <w:rFonts w:asciiTheme="minorHAnsi" w:hAnsiTheme="minorHAnsi" w:cstheme="minorHAnsi"/>
          <w:b/>
          <w:bCs/>
          <w:color w:val="7030A0"/>
          <w:sz w:val="22"/>
          <w:szCs w:val="22"/>
        </w:rPr>
        <w:t>1</w:t>
      </w:r>
      <w:r w:rsidR="00703BC9">
        <w:rPr>
          <w:rFonts w:asciiTheme="minorHAnsi" w:hAnsiTheme="minorHAnsi" w:cstheme="minorHAnsi"/>
          <w:b/>
          <w:bCs/>
          <w:color w:val="7030A0"/>
          <w:sz w:val="22"/>
          <w:szCs w:val="22"/>
        </w:rPr>
        <w:t>1</w:t>
      </w:r>
      <w:r w:rsidR="006303ED" w:rsidRPr="000D16AA">
        <w:rPr>
          <w:rFonts w:asciiTheme="minorHAnsi" w:hAnsiTheme="minorHAnsi" w:cstheme="minorHAnsi"/>
          <w:b/>
          <w:bCs/>
          <w:color w:val="7030A0"/>
          <w:sz w:val="22"/>
          <w:szCs w:val="22"/>
        </w:rPr>
        <w:t>.0</w:t>
      </w:r>
      <w:r w:rsidR="006303ED" w:rsidRPr="000D16AA">
        <w:rPr>
          <w:rFonts w:asciiTheme="minorHAnsi" w:hAnsiTheme="minorHAnsi" w:cstheme="minorHAnsi"/>
          <w:b/>
          <w:bCs/>
          <w:color w:val="7030A0"/>
          <w:sz w:val="22"/>
          <w:szCs w:val="22"/>
        </w:rPr>
        <w:tab/>
      </w:r>
      <w:r w:rsidR="002819B1">
        <w:rPr>
          <w:rFonts w:asciiTheme="minorHAnsi" w:hAnsiTheme="minorHAnsi" w:cstheme="minorHAnsi"/>
          <w:b/>
          <w:bCs/>
          <w:color w:val="7030A0"/>
          <w:sz w:val="22"/>
          <w:szCs w:val="22"/>
        </w:rPr>
        <w:t>How will the school make sure my child is included in activities alongside pupils who don’t have SEND?</w:t>
      </w:r>
      <w:bookmarkEnd w:id="11"/>
      <w:r w:rsidR="002819B1">
        <w:rPr>
          <w:rFonts w:asciiTheme="minorHAnsi" w:hAnsiTheme="minorHAnsi" w:cstheme="minorHAnsi"/>
          <w:b/>
          <w:bCs/>
          <w:color w:val="7030A0"/>
          <w:sz w:val="22"/>
          <w:szCs w:val="22"/>
        </w:rPr>
        <w:t xml:space="preserve"> </w:t>
      </w:r>
      <w:r w:rsidR="005625D9">
        <w:rPr>
          <w:rFonts w:asciiTheme="minorHAnsi" w:hAnsiTheme="minorHAnsi" w:cstheme="minorHAnsi"/>
          <w:b/>
          <w:bCs/>
          <w:color w:val="7030A0"/>
          <w:sz w:val="22"/>
          <w:szCs w:val="22"/>
        </w:rPr>
        <w:t xml:space="preserve"> </w:t>
      </w:r>
    </w:p>
    <w:p w14:paraId="0D2D9950" w14:textId="77777777" w:rsidR="002C084D" w:rsidRPr="008F2311" w:rsidRDefault="002C084D" w:rsidP="002C084D">
      <w:pPr>
        <w:pStyle w:val="ListParagraph"/>
        <w:numPr>
          <w:ilvl w:val="0"/>
          <w:numId w:val="30"/>
        </w:numPr>
        <w:jc w:val="both"/>
        <w:rPr>
          <w:rFonts w:asciiTheme="minorHAnsi" w:hAnsiTheme="minorHAnsi" w:cstheme="minorHAnsi"/>
        </w:rPr>
      </w:pPr>
      <w:proofErr w:type="gramStart"/>
      <w:r w:rsidRPr="008F2311">
        <w:rPr>
          <w:rFonts w:asciiTheme="minorHAnsi" w:hAnsiTheme="minorHAnsi" w:cstheme="minorHAnsi"/>
        </w:rPr>
        <w:t>All of</w:t>
      </w:r>
      <w:proofErr w:type="gramEnd"/>
      <w:r w:rsidRPr="008F2311">
        <w:rPr>
          <w:rFonts w:asciiTheme="minorHAnsi" w:hAnsiTheme="minorHAnsi" w:cstheme="minorHAnsi"/>
        </w:rPr>
        <w:t xml:space="preserve"> our extra-curricular activities and school visits are available to all our pupils, including our before and after-school clubs.</w:t>
      </w:r>
      <w:r>
        <w:rPr>
          <w:rFonts w:asciiTheme="minorHAnsi" w:hAnsiTheme="minorHAnsi" w:cstheme="minorHAnsi"/>
        </w:rPr>
        <w:t xml:space="preserve"> SLT actively monitor the opportunities and level of participation to ensure equality.</w:t>
      </w:r>
    </w:p>
    <w:p w14:paraId="295F4E3B" w14:textId="77777777" w:rsidR="002C084D" w:rsidRPr="008F2311" w:rsidRDefault="002C084D" w:rsidP="002C084D">
      <w:pPr>
        <w:pStyle w:val="ListParagraph"/>
        <w:numPr>
          <w:ilvl w:val="0"/>
          <w:numId w:val="30"/>
        </w:numPr>
        <w:jc w:val="both"/>
        <w:rPr>
          <w:rFonts w:asciiTheme="minorHAnsi" w:hAnsiTheme="minorHAnsi" w:cstheme="minorHAnsi"/>
        </w:rPr>
      </w:pPr>
      <w:r w:rsidRPr="008F2311">
        <w:rPr>
          <w:rFonts w:asciiTheme="minorHAnsi" w:hAnsiTheme="minorHAnsi" w:cstheme="minorHAnsi"/>
        </w:rPr>
        <w:t xml:space="preserve">All pupils are encouraged </w:t>
      </w:r>
      <w:r>
        <w:rPr>
          <w:rFonts w:asciiTheme="minorHAnsi" w:hAnsiTheme="minorHAnsi" w:cstheme="minorHAnsi"/>
        </w:rPr>
        <w:t xml:space="preserve">and prioritised </w:t>
      </w:r>
      <w:r w:rsidRPr="008F2311">
        <w:rPr>
          <w:rFonts w:asciiTheme="minorHAnsi" w:hAnsiTheme="minorHAnsi" w:cstheme="minorHAnsi"/>
        </w:rPr>
        <w:t>to go on our school trips, including our residential trip</w:t>
      </w:r>
      <w:r>
        <w:rPr>
          <w:rFonts w:asciiTheme="minorHAnsi" w:hAnsiTheme="minorHAnsi" w:cstheme="minorHAnsi"/>
        </w:rPr>
        <w:t>s.</w:t>
      </w:r>
    </w:p>
    <w:p w14:paraId="484901CD" w14:textId="77777777" w:rsidR="002C084D" w:rsidRPr="008F2311" w:rsidRDefault="002C084D" w:rsidP="002C084D">
      <w:pPr>
        <w:pStyle w:val="ListParagraph"/>
        <w:numPr>
          <w:ilvl w:val="0"/>
          <w:numId w:val="30"/>
        </w:numPr>
        <w:jc w:val="both"/>
        <w:rPr>
          <w:rFonts w:asciiTheme="minorHAnsi" w:hAnsiTheme="minorHAnsi" w:cstheme="minorHAnsi"/>
        </w:rPr>
      </w:pPr>
      <w:r w:rsidRPr="008F2311">
        <w:rPr>
          <w:rFonts w:asciiTheme="minorHAnsi" w:hAnsiTheme="minorHAnsi" w:cstheme="minorHAnsi"/>
        </w:rPr>
        <w:t>All pupils are encouraged to take part in sports day</w:t>
      </w:r>
      <w:r>
        <w:rPr>
          <w:rFonts w:asciiTheme="minorHAnsi" w:hAnsiTheme="minorHAnsi" w:cstheme="minorHAnsi"/>
        </w:rPr>
        <w:t xml:space="preserve">s and </w:t>
      </w:r>
      <w:r w:rsidRPr="008F2311">
        <w:rPr>
          <w:rFonts w:asciiTheme="minorHAnsi" w:hAnsiTheme="minorHAnsi" w:cstheme="minorHAnsi"/>
        </w:rPr>
        <w:t>school plays</w:t>
      </w:r>
    </w:p>
    <w:p w14:paraId="7ABF6D30" w14:textId="37DB0167" w:rsidR="005F0A06" w:rsidRPr="002C084D" w:rsidRDefault="002C084D" w:rsidP="005F0A06">
      <w:pPr>
        <w:pStyle w:val="ListParagraph"/>
        <w:numPr>
          <w:ilvl w:val="0"/>
          <w:numId w:val="30"/>
        </w:numPr>
        <w:jc w:val="both"/>
        <w:rPr>
          <w:rFonts w:asciiTheme="minorHAnsi" w:hAnsiTheme="minorHAnsi" w:cstheme="minorHAnsi"/>
        </w:rPr>
      </w:pPr>
      <w:r w:rsidRPr="008F2311">
        <w:rPr>
          <w:rFonts w:asciiTheme="minorHAnsi" w:hAnsiTheme="minorHAnsi" w:cstheme="minorHAnsi"/>
        </w:rPr>
        <w:lastRenderedPageBreak/>
        <w:t>No pupil is ever excluded from taking part in these activities because of their SEN or disability and we will make whatever reasonable adjustments are needed to make sure that they can be included</w:t>
      </w:r>
      <w:r>
        <w:rPr>
          <w:rFonts w:asciiTheme="minorHAnsi" w:hAnsiTheme="minorHAnsi" w:cstheme="minorHAnsi"/>
        </w:rPr>
        <w:t>.</w:t>
      </w:r>
    </w:p>
    <w:p w14:paraId="7D2ECFF3" w14:textId="79E4E64A" w:rsidR="00B25367" w:rsidRDefault="00B25367" w:rsidP="002819B1">
      <w:pPr>
        <w:pStyle w:val="Heading2"/>
        <w:ind w:left="709" w:hanging="709"/>
        <w:rPr>
          <w:rFonts w:asciiTheme="minorHAnsi" w:hAnsiTheme="minorHAnsi" w:cstheme="minorHAnsi"/>
          <w:b/>
          <w:bCs/>
          <w:color w:val="7030A0"/>
          <w:sz w:val="22"/>
          <w:szCs w:val="22"/>
        </w:rPr>
      </w:pPr>
      <w:bookmarkStart w:id="12" w:name="_Toc144821448"/>
      <w:r>
        <w:rPr>
          <w:rFonts w:asciiTheme="minorHAnsi" w:hAnsiTheme="minorHAnsi" w:cstheme="minorHAnsi"/>
          <w:b/>
          <w:bCs/>
          <w:color w:val="7030A0"/>
          <w:sz w:val="22"/>
          <w:szCs w:val="22"/>
        </w:rPr>
        <w:t>1</w:t>
      </w:r>
      <w:r w:rsidR="00AB38A8">
        <w:rPr>
          <w:rFonts w:asciiTheme="minorHAnsi" w:hAnsiTheme="minorHAnsi" w:cstheme="minorHAnsi"/>
          <w:b/>
          <w:bCs/>
          <w:color w:val="7030A0"/>
          <w:sz w:val="22"/>
          <w:szCs w:val="22"/>
        </w:rPr>
        <w:t>2</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2819B1">
        <w:rPr>
          <w:rFonts w:asciiTheme="minorHAnsi" w:hAnsiTheme="minorHAnsi" w:cstheme="minorHAnsi"/>
          <w:b/>
          <w:bCs/>
          <w:color w:val="7030A0"/>
          <w:sz w:val="22"/>
          <w:szCs w:val="22"/>
        </w:rPr>
        <w:t>How does the school make sure the admissions process is fair for pupils with SEN or a disability?</w:t>
      </w:r>
      <w:bookmarkEnd w:id="12"/>
      <w:r w:rsidR="002819B1">
        <w:rPr>
          <w:rFonts w:asciiTheme="minorHAnsi" w:hAnsiTheme="minorHAnsi" w:cstheme="minorHAnsi"/>
          <w:b/>
          <w:bCs/>
          <w:color w:val="7030A0"/>
          <w:sz w:val="22"/>
          <w:szCs w:val="22"/>
        </w:rPr>
        <w:t xml:space="preserve"> </w:t>
      </w:r>
      <w:r w:rsidR="00245BC8">
        <w:rPr>
          <w:rFonts w:ascii="Calibri" w:eastAsia="Calibri" w:hAnsi="Calibri" w:cs="Calibri"/>
          <w:b/>
          <w:color w:val="7030A0"/>
          <w:sz w:val="22"/>
          <w:szCs w:val="22"/>
        </w:rPr>
        <w:t xml:space="preserve">  </w:t>
      </w:r>
    </w:p>
    <w:p w14:paraId="60893DFA" w14:textId="77777777" w:rsidR="00B71A56" w:rsidRDefault="00B71A56" w:rsidP="00B71A56">
      <w:pPr>
        <w:ind w:left="709"/>
        <w:rPr>
          <w:rFonts w:asciiTheme="minorHAnsi" w:hAnsiTheme="minorHAnsi" w:cstheme="minorHAnsi"/>
        </w:rPr>
      </w:pPr>
      <w:r>
        <w:rPr>
          <w:rFonts w:asciiTheme="minorHAnsi" w:hAnsiTheme="minorHAnsi" w:cstheme="minorHAnsi"/>
        </w:rPr>
        <w:t>Details of our school's Admission Policy can be found on the local authority website.</w:t>
      </w:r>
    </w:p>
    <w:p w14:paraId="0C1B916A" w14:textId="77777777" w:rsidR="00B71A56" w:rsidRDefault="00B71A56" w:rsidP="00B71A56">
      <w:pPr>
        <w:ind w:left="709"/>
        <w:rPr>
          <w:rFonts w:asciiTheme="minorHAnsi" w:hAnsiTheme="minorHAnsi" w:cstheme="minorHAnsi"/>
        </w:rPr>
      </w:pPr>
      <w:r>
        <w:rPr>
          <w:rFonts w:asciiTheme="minorHAnsi" w:hAnsiTheme="minorHAnsi" w:cstheme="minorHAnsi"/>
        </w:rPr>
        <w:t>Please click the link below to access this website - there is further information there about applications and 'In-Year' admissions.</w:t>
      </w:r>
    </w:p>
    <w:p w14:paraId="18A65113" w14:textId="77777777" w:rsidR="00B71A56" w:rsidRPr="00115DC0" w:rsidRDefault="00B71A56" w:rsidP="00B71A56">
      <w:pPr>
        <w:ind w:left="709"/>
        <w:rPr>
          <w:rFonts w:asciiTheme="minorHAnsi" w:hAnsiTheme="minorHAnsi" w:cstheme="minorHAnsi"/>
          <w:b/>
          <w:bCs/>
          <w:color w:val="7030A0"/>
        </w:rPr>
      </w:pPr>
      <w:hyperlink r:id="rId19" w:history="1">
        <w:r w:rsidRPr="00115DC0">
          <w:rPr>
            <w:rStyle w:val="Hyperlink"/>
            <w:rFonts w:asciiTheme="minorHAnsi" w:hAnsiTheme="minorHAnsi" w:cstheme="minorHAnsi"/>
            <w:b/>
            <w:bCs/>
          </w:rPr>
          <w:t>Determination of admission arrangements (wigan.gov.uk)</w:t>
        </w:r>
      </w:hyperlink>
    </w:p>
    <w:p w14:paraId="3F80F6E8" w14:textId="77777777" w:rsidR="00B71A56" w:rsidRDefault="00B71A56" w:rsidP="00B71A56">
      <w:pPr>
        <w:ind w:left="709"/>
        <w:rPr>
          <w:rFonts w:asciiTheme="minorHAnsi" w:hAnsiTheme="minorHAnsi" w:cstheme="minorHAnsi"/>
          <w:color w:val="7030A0"/>
        </w:rPr>
      </w:pPr>
      <w:hyperlink r:id="rId20" w:tooltip="Wigan Council School Admissions" w:history="1">
        <w:r>
          <w:rPr>
            <w:rStyle w:val="Hyperlink"/>
            <w:rFonts w:asciiTheme="minorHAnsi" w:hAnsiTheme="minorHAnsi" w:cstheme="minorHAnsi"/>
            <w:b/>
            <w:bCs/>
          </w:rPr>
          <w:t>Primary School Admissions</w:t>
        </w:r>
      </w:hyperlink>
    </w:p>
    <w:p w14:paraId="518CF42D" w14:textId="77777777" w:rsidR="00B71A56" w:rsidRDefault="00B71A56" w:rsidP="00B71A56">
      <w:pPr>
        <w:ind w:left="709"/>
        <w:rPr>
          <w:rFonts w:asciiTheme="minorHAnsi" w:hAnsiTheme="minorHAnsi" w:cstheme="minorHAnsi"/>
          <w:color w:val="7030A0"/>
        </w:rPr>
      </w:pPr>
      <w:hyperlink r:id="rId21" w:history="1">
        <w:r>
          <w:rPr>
            <w:rStyle w:val="Hyperlink"/>
            <w:rFonts w:asciiTheme="minorHAnsi" w:hAnsiTheme="minorHAnsi" w:cstheme="minorHAnsi"/>
            <w:b/>
            <w:bCs/>
          </w:rPr>
          <w:t>Secondary schools (wigan.gov.uk)</w:t>
        </w:r>
      </w:hyperlink>
    </w:p>
    <w:p w14:paraId="278050A5" w14:textId="77777777" w:rsidR="00B71A56" w:rsidRDefault="00B71A56" w:rsidP="00B71A56">
      <w:pPr>
        <w:ind w:left="709"/>
        <w:rPr>
          <w:rFonts w:asciiTheme="minorHAnsi" w:hAnsiTheme="minorHAnsi" w:cstheme="minorHAnsi"/>
          <w:color w:val="7030A0"/>
        </w:rPr>
      </w:pPr>
      <w:hyperlink r:id="rId22" w:history="1">
        <w:r>
          <w:rPr>
            <w:rStyle w:val="Hyperlink"/>
            <w:rFonts w:asciiTheme="minorHAnsi" w:hAnsiTheme="minorHAnsi" w:cstheme="minorHAnsi"/>
            <w:b/>
            <w:bCs/>
          </w:rPr>
          <w:t>Citizen Portal - Sign in (wiganmbc.gov.uk)</w:t>
        </w:r>
      </w:hyperlink>
    </w:p>
    <w:p w14:paraId="6A0CB8A3" w14:textId="52E73BB9" w:rsidR="003356B6" w:rsidRPr="00B71A56" w:rsidRDefault="00B71A56" w:rsidP="00B71A56">
      <w:pPr>
        <w:ind w:left="709"/>
        <w:rPr>
          <w:rFonts w:asciiTheme="minorHAnsi" w:hAnsiTheme="minorHAnsi" w:cstheme="minorHAnsi"/>
          <w:color w:val="7030A0"/>
        </w:rPr>
      </w:pPr>
      <w:r>
        <w:rPr>
          <w:rFonts w:asciiTheme="minorHAnsi" w:hAnsiTheme="minorHAnsi" w:cstheme="minorHAnsi"/>
          <w:color w:val="7030A0"/>
        </w:rPr>
        <w:t> </w:t>
      </w:r>
      <w:r>
        <w:rPr>
          <w:rFonts w:asciiTheme="minorHAnsi" w:hAnsiTheme="minorHAnsi" w:cstheme="minorHAnsi"/>
        </w:rPr>
        <w:t xml:space="preserve">If you would like to apply for a Nursery place at our </w:t>
      </w:r>
      <w:proofErr w:type="gramStart"/>
      <w:r>
        <w:rPr>
          <w:rFonts w:asciiTheme="minorHAnsi" w:hAnsiTheme="minorHAnsi" w:cstheme="minorHAnsi"/>
        </w:rPr>
        <w:t>school</w:t>
      </w:r>
      <w:proofErr w:type="gramEnd"/>
      <w:r>
        <w:rPr>
          <w:rFonts w:asciiTheme="minorHAnsi" w:hAnsiTheme="minorHAnsi" w:cstheme="minorHAnsi"/>
        </w:rPr>
        <w:t xml:space="preserve"> please contact us via telephone or email.</w:t>
      </w:r>
    </w:p>
    <w:p w14:paraId="1BC40509" w14:textId="49CF25C0" w:rsidR="00B25367" w:rsidRDefault="00B25367" w:rsidP="00B25367">
      <w:pPr>
        <w:pStyle w:val="Heading2"/>
        <w:rPr>
          <w:rFonts w:asciiTheme="minorHAnsi" w:hAnsiTheme="minorHAnsi" w:cstheme="minorHAnsi"/>
          <w:b/>
          <w:bCs/>
          <w:color w:val="7030A0"/>
          <w:sz w:val="22"/>
          <w:szCs w:val="22"/>
        </w:rPr>
      </w:pPr>
      <w:bookmarkStart w:id="13" w:name="_Toc144821449"/>
      <w:r>
        <w:rPr>
          <w:rFonts w:asciiTheme="minorHAnsi" w:hAnsiTheme="minorHAnsi" w:cstheme="minorHAnsi"/>
          <w:b/>
          <w:bCs/>
          <w:color w:val="7030A0"/>
          <w:sz w:val="22"/>
          <w:szCs w:val="22"/>
        </w:rPr>
        <w:t>1</w:t>
      </w:r>
      <w:r w:rsidR="00AB38A8">
        <w:rPr>
          <w:rFonts w:asciiTheme="minorHAnsi" w:hAnsiTheme="minorHAnsi" w:cstheme="minorHAnsi"/>
          <w:b/>
          <w:bCs/>
          <w:color w:val="7030A0"/>
          <w:sz w:val="22"/>
          <w:szCs w:val="22"/>
        </w:rPr>
        <w:t>3</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2819B1">
        <w:rPr>
          <w:rFonts w:asciiTheme="minorHAnsi" w:hAnsiTheme="minorHAnsi" w:cstheme="minorHAnsi"/>
          <w:b/>
          <w:bCs/>
          <w:color w:val="7030A0"/>
          <w:sz w:val="22"/>
          <w:szCs w:val="22"/>
        </w:rPr>
        <w:t>How does the school support pupils with disabilities?</w:t>
      </w:r>
      <w:bookmarkEnd w:id="13"/>
      <w:r w:rsidR="002819B1">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r w:rsidR="00C12554">
        <w:rPr>
          <w:rFonts w:asciiTheme="minorHAnsi" w:hAnsiTheme="minorHAnsi" w:cstheme="minorHAnsi"/>
          <w:b/>
          <w:bCs/>
          <w:color w:val="7030A0"/>
          <w:sz w:val="22"/>
          <w:szCs w:val="22"/>
        </w:rPr>
        <w:t xml:space="preserve"> </w:t>
      </w:r>
    </w:p>
    <w:p w14:paraId="123D092E" w14:textId="77777777" w:rsidR="002D3168" w:rsidRPr="00115DC0" w:rsidRDefault="002D3168" w:rsidP="002D3168">
      <w:pPr>
        <w:ind w:left="709"/>
        <w:rPr>
          <w:rFonts w:asciiTheme="minorHAnsi" w:hAnsiTheme="minorHAnsi" w:cstheme="minorHAnsi"/>
        </w:rPr>
      </w:pPr>
      <w:r w:rsidRPr="00115DC0">
        <w:rPr>
          <w:rFonts w:asciiTheme="minorHAnsi" w:hAnsiTheme="minorHAnsi" w:cstheme="minorHAnsi"/>
        </w:rPr>
        <w:t xml:space="preserve">Parklee is fully wheelchair accessible. There is a lift which gives access to the first and second floor. There are two accessible </w:t>
      </w:r>
      <w:proofErr w:type="gramStart"/>
      <w:r w:rsidRPr="00115DC0">
        <w:rPr>
          <w:rFonts w:asciiTheme="minorHAnsi" w:hAnsiTheme="minorHAnsi" w:cstheme="minorHAnsi"/>
        </w:rPr>
        <w:t>toilets</w:t>
      </w:r>
      <w:proofErr w:type="gramEnd"/>
      <w:r w:rsidRPr="00115DC0">
        <w:rPr>
          <w:rFonts w:asciiTheme="minorHAnsi" w:hAnsiTheme="minorHAnsi" w:cstheme="minorHAnsi"/>
        </w:rPr>
        <w:t xml:space="preserve"> and a hygiene room complete with a shower. Most classrooms are equipped with a sound field </w:t>
      </w:r>
      <w:proofErr w:type="gramStart"/>
      <w:r w:rsidRPr="00115DC0">
        <w:rPr>
          <w:rFonts w:asciiTheme="minorHAnsi" w:hAnsiTheme="minorHAnsi" w:cstheme="minorHAnsi"/>
        </w:rPr>
        <w:t>system</w:t>
      </w:r>
      <w:proofErr w:type="gramEnd"/>
      <w:r w:rsidRPr="00115DC0">
        <w:rPr>
          <w:rFonts w:asciiTheme="minorHAnsi" w:hAnsiTheme="minorHAnsi" w:cstheme="minorHAnsi"/>
        </w:rPr>
        <w:t xml:space="preserve"> and the environment has been developed to accommodate children with hearing and visual impairments, including HD C-touch screens.</w:t>
      </w:r>
    </w:p>
    <w:p w14:paraId="4A95F397" w14:textId="77777777" w:rsidR="002D3168" w:rsidRPr="00115DC0" w:rsidRDefault="002D3168" w:rsidP="002D3168">
      <w:pPr>
        <w:ind w:left="709"/>
        <w:rPr>
          <w:rFonts w:asciiTheme="minorHAnsi" w:hAnsiTheme="minorHAnsi" w:cstheme="minorHAnsi"/>
        </w:rPr>
      </w:pPr>
      <w:r w:rsidRPr="00115DC0">
        <w:rPr>
          <w:rFonts w:asciiTheme="minorHAnsi" w:hAnsiTheme="minorHAnsi" w:cstheme="minorHAnsi"/>
        </w:rPr>
        <w:t xml:space="preserve">Where specialist equipment or facilities are needed as part of a support plan, these can be provided for children with special educational needs. However, parents will need to sign an agreement for the loan of these </w:t>
      </w:r>
      <w:proofErr w:type="gramStart"/>
      <w:r w:rsidRPr="00115DC0">
        <w:rPr>
          <w:rFonts w:asciiTheme="minorHAnsi" w:hAnsiTheme="minorHAnsi" w:cstheme="minorHAnsi"/>
        </w:rPr>
        <w:t>items</w:t>
      </w:r>
      <w:proofErr w:type="gramEnd"/>
      <w:r w:rsidRPr="00115DC0">
        <w:rPr>
          <w:rFonts w:asciiTheme="minorHAnsi" w:hAnsiTheme="minorHAnsi" w:cstheme="minorHAnsi"/>
        </w:rPr>
        <w:t xml:space="preserve"> and they will be securely stored in school, unless otherwise agreed.</w:t>
      </w:r>
    </w:p>
    <w:p w14:paraId="75AEC570" w14:textId="77777777" w:rsidR="002D3168" w:rsidRPr="00115DC0" w:rsidRDefault="002D3168" w:rsidP="002D3168">
      <w:pPr>
        <w:ind w:left="709"/>
        <w:rPr>
          <w:rFonts w:asciiTheme="minorHAnsi" w:hAnsiTheme="minorHAnsi" w:cstheme="minorHAnsi"/>
        </w:rPr>
      </w:pPr>
      <w:r w:rsidRPr="00115DC0">
        <w:rPr>
          <w:rFonts w:asciiTheme="minorHAnsi" w:hAnsiTheme="minorHAnsi" w:cstheme="minorHAnsi"/>
        </w:rPr>
        <w:t xml:space="preserve">We work alongside other agencies </w:t>
      </w:r>
      <w:proofErr w:type="spellStart"/>
      <w:r w:rsidRPr="00115DC0">
        <w:rPr>
          <w:rFonts w:asciiTheme="minorHAnsi" w:hAnsiTheme="minorHAnsi" w:cstheme="minorHAnsi"/>
        </w:rPr>
        <w:t>eg</w:t>
      </w:r>
      <w:proofErr w:type="spellEnd"/>
      <w:r w:rsidRPr="00115DC0">
        <w:rPr>
          <w:rFonts w:asciiTheme="minorHAnsi" w:hAnsiTheme="minorHAnsi" w:cstheme="minorHAnsi"/>
        </w:rPr>
        <w:t xml:space="preserve"> Physiotherapy, Occupational Therapy and CAMHS to train teams of staff around the child.</w:t>
      </w:r>
    </w:p>
    <w:p w14:paraId="4CD954DF" w14:textId="77777777" w:rsidR="002D3168" w:rsidRPr="00115DC0" w:rsidRDefault="002D3168" w:rsidP="002D3168">
      <w:pPr>
        <w:ind w:left="709"/>
        <w:jc w:val="both"/>
        <w:rPr>
          <w:rFonts w:asciiTheme="minorHAnsi" w:hAnsiTheme="minorHAnsi" w:cstheme="minorHAnsi"/>
        </w:rPr>
      </w:pPr>
      <w:r w:rsidRPr="00115DC0">
        <w:rPr>
          <w:rFonts w:asciiTheme="minorHAnsi" w:hAnsiTheme="minorHAnsi" w:cstheme="minorHAnsi"/>
        </w:rPr>
        <w:t>Our school curriculum and Trauma Informed practices ensure there is a positive culture to promote and include all learners.</w:t>
      </w:r>
    </w:p>
    <w:p w14:paraId="1A8C2543" w14:textId="54F7DBA3" w:rsidR="00B71A56" w:rsidRPr="002D3168" w:rsidRDefault="002D3168" w:rsidP="002D3168">
      <w:pPr>
        <w:ind w:left="709"/>
        <w:jc w:val="both"/>
        <w:rPr>
          <w:rFonts w:asciiTheme="minorHAnsi" w:hAnsiTheme="minorHAnsi" w:cstheme="minorHAnsi"/>
        </w:rPr>
      </w:pPr>
      <w:r w:rsidRPr="00115DC0">
        <w:rPr>
          <w:rFonts w:asciiTheme="minorHAnsi" w:hAnsiTheme="minorHAnsi" w:cstheme="minorHAnsi"/>
        </w:rPr>
        <w:t>The school’s Accessibility Plan is on the website.</w:t>
      </w:r>
    </w:p>
    <w:p w14:paraId="5FDFCE10" w14:textId="4146D8BC" w:rsidR="00B25367" w:rsidRDefault="00B25367" w:rsidP="002819B1">
      <w:pPr>
        <w:pStyle w:val="Heading2"/>
        <w:ind w:left="709" w:hanging="709"/>
        <w:rPr>
          <w:rFonts w:asciiTheme="minorHAnsi" w:hAnsiTheme="minorHAnsi" w:cstheme="minorHAnsi"/>
          <w:b/>
          <w:bCs/>
          <w:color w:val="7030A0"/>
          <w:sz w:val="22"/>
          <w:szCs w:val="22"/>
        </w:rPr>
      </w:pPr>
      <w:bookmarkStart w:id="14" w:name="_Toc144821450"/>
      <w:r>
        <w:rPr>
          <w:rFonts w:asciiTheme="minorHAnsi" w:hAnsiTheme="minorHAnsi" w:cstheme="minorHAnsi"/>
          <w:b/>
          <w:bCs/>
          <w:color w:val="7030A0"/>
          <w:sz w:val="22"/>
          <w:szCs w:val="22"/>
        </w:rPr>
        <w:t>1</w:t>
      </w:r>
      <w:r w:rsidR="00AB38A8">
        <w:rPr>
          <w:rFonts w:asciiTheme="minorHAnsi" w:hAnsiTheme="minorHAnsi" w:cstheme="minorHAnsi"/>
          <w:b/>
          <w:bCs/>
          <w:color w:val="7030A0"/>
          <w:sz w:val="22"/>
          <w:szCs w:val="22"/>
        </w:rPr>
        <w:t>4</w:t>
      </w:r>
      <w:r w:rsidRPr="000D16AA">
        <w:rPr>
          <w:rFonts w:asciiTheme="minorHAnsi" w:hAnsiTheme="minorHAnsi" w:cstheme="minorHAnsi"/>
          <w:b/>
          <w:bCs/>
          <w:color w:val="7030A0"/>
          <w:sz w:val="22"/>
          <w:szCs w:val="22"/>
        </w:rPr>
        <w:t>.0</w:t>
      </w:r>
      <w:r w:rsidR="002819B1">
        <w:rPr>
          <w:rFonts w:asciiTheme="minorHAnsi" w:hAnsiTheme="minorHAnsi" w:cstheme="minorHAnsi"/>
          <w:b/>
          <w:bCs/>
          <w:color w:val="7030A0"/>
          <w:sz w:val="22"/>
          <w:szCs w:val="22"/>
        </w:rPr>
        <w:tab/>
        <w:t>How will the school support my child’s mental health and emotional and social development?</w:t>
      </w:r>
      <w:bookmarkEnd w:id="14"/>
      <w:r w:rsidR="002819B1">
        <w:rPr>
          <w:rFonts w:asciiTheme="minorHAnsi" w:hAnsiTheme="minorHAnsi" w:cstheme="minorHAnsi"/>
          <w:b/>
          <w:bCs/>
          <w:color w:val="7030A0"/>
          <w:sz w:val="22"/>
          <w:szCs w:val="22"/>
        </w:rPr>
        <w:t xml:space="preserve"> </w:t>
      </w:r>
    </w:p>
    <w:p w14:paraId="2448ECC2" w14:textId="77777777" w:rsidR="000D0592" w:rsidRPr="00390EC7" w:rsidRDefault="000D0592" w:rsidP="000D0592">
      <w:pPr>
        <w:ind w:left="709"/>
        <w:jc w:val="both"/>
        <w:rPr>
          <w:rFonts w:asciiTheme="minorHAnsi" w:hAnsiTheme="minorHAnsi" w:cstheme="minorHAnsi"/>
        </w:rPr>
      </w:pPr>
      <w:r w:rsidRPr="00390EC7">
        <w:rPr>
          <w:rFonts w:asciiTheme="minorHAnsi" w:hAnsiTheme="minorHAnsi" w:cstheme="minorHAnsi"/>
        </w:rPr>
        <w:t>We provide support for pupils to progress in their emotional and social development in the following ways:</w:t>
      </w:r>
    </w:p>
    <w:p w14:paraId="1CAF82DB" w14:textId="77777777" w:rsidR="000D0592" w:rsidRPr="00390EC7" w:rsidRDefault="000D0592" w:rsidP="000D0592">
      <w:pPr>
        <w:pStyle w:val="ListParagraph"/>
        <w:numPr>
          <w:ilvl w:val="0"/>
          <w:numId w:val="34"/>
        </w:numPr>
        <w:jc w:val="both"/>
        <w:rPr>
          <w:rFonts w:asciiTheme="minorHAnsi" w:hAnsiTheme="minorHAnsi" w:cstheme="minorHAnsi"/>
        </w:rPr>
      </w:pPr>
      <w:r w:rsidRPr="00390EC7">
        <w:rPr>
          <w:rFonts w:asciiTheme="minorHAnsi" w:hAnsiTheme="minorHAnsi" w:cstheme="minorHAnsi"/>
        </w:rPr>
        <w:t xml:space="preserve">Pupils with SEN are encouraged to be part of </w:t>
      </w:r>
      <w:r>
        <w:rPr>
          <w:rFonts w:asciiTheme="minorHAnsi" w:hAnsiTheme="minorHAnsi" w:cstheme="minorHAnsi"/>
        </w:rPr>
        <w:t>all areas of school life and additional opportunities.</w:t>
      </w:r>
    </w:p>
    <w:p w14:paraId="143BBDC3" w14:textId="77777777" w:rsidR="000D0592" w:rsidRPr="00390EC7" w:rsidRDefault="000D0592" w:rsidP="000D0592">
      <w:pPr>
        <w:pStyle w:val="ListParagraph"/>
        <w:numPr>
          <w:ilvl w:val="0"/>
          <w:numId w:val="34"/>
        </w:numPr>
        <w:jc w:val="both"/>
        <w:rPr>
          <w:rFonts w:asciiTheme="minorHAnsi" w:hAnsiTheme="minorHAnsi" w:cstheme="minorHAnsi"/>
        </w:rPr>
      </w:pPr>
      <w:r w:rsidRPr="00390EC7">
        <w:rPr>
          <w:rFonts w:asciiTheme="minorHAnsi" w:hAnsiTheme="minorHAnsi" w:cstheme="minorHAnsi"/>
        </w:rPr>
        <w:t xml:space="preserve">Pupils with SEN are also encouraged to be part of </w:t>
      </w:r>
      <w:r>
        <w:rPr>
          <w:rFonts w:asciiTheme="minorHAnsi" w:hAnsiTheme="minorHAnsi" w:cstheme="minorHAnsi"/>
        </w:rPr>
        <w:t xml:space="preserve">afterschool </w:t>
      </w:r>
      <w:r w:rsidRPr="00390EC7">
        <w:rPr>
          <w:rFonts w:asciiTheme="minorHAnsi" w:hAnsiTheme="minorHAnsi" w:cstheme="minorHAnsi"/>
        </w:rPr>
        <w:t>club</w:t>
      </w:r>
      <w:r>
        <w:rPr>
          <w:rFonts w:asciiTheme="minorHAnsi" w:hAnsiTheme="minorHAnsi" w:cstheme="minorHAnsi"/>
        </w:rPr>
        <w:t>s</w:t>
      </w:r>
      <w:r w:rsidRPr="00390EC7">
        <w:rPr>
          <w:rFonts w:asciiTheme="minorHAnsi" w:hAnsiTheme="minorHAnsi" w:cstheme="minorHAnsi"/>
        </w:rPr>
        <w:t xml:space="preserve"> to promote teamwork/building friendships</w:t>
      </w:r>
    </w:p>
    <w:p w14:paraId="52EBB024" w14:textId="77777777" w:rsidR="000D0592" w:rsidRPr="00390EC7" w:rsidRDefault="000D0592" w:rsidP="000D0592">
      <w:pPr>
        <w:pStyle w:val="ListParagraph"/>
        <w:numPr>
          <w:ilvl w:val="0"/>
          <w:numId w:val="34"/>
        </w:numPr>
        <w:jc w:val="both"/>
        <w:rPr>
          <w:rFonts w:asciiTheme="minorHAnsi" w:hAnsiTheme="minorHAnsi" w:cstheme="minorHAnsi"/>
        </w:rPr>
      </w:pPr>
      <w:r w:rsidRPr="00390EC7">
        <w:rPr>
          <w:rFonts w:asciiTheme="minorHAnsi" w:hAnsiTheme="minorHAnsi" w:cstheme="minorHAnsi"/>
        </w:rPr>
        <w:t xml:space="preserve">We provide extra pastoral support for listening to the views of pupils with SEN </w:t>
      </w:r>
    </w:p>
    <w:p w14:paraId="36D127CD" w14:textId="77777777" w:rsidR="000D0592" w:rsidRPr="00390EC7" w:rsidRDefault="000D0592" w:rsidP="000D0592">
      <w:pPr>
        <w:pStyle w:val="ListParagraph"/>
        <w:numPr>
          <w:ilvl w:val="0"/>
          <w:numId w:val="34"/>
        </w:numPr>
        <w:jc w:val="both"/>
        <w:rPr>
          <w:rFonts w:asciiTheme="minorHAnsi" w:hAnsiTheme="minorHAnsi" w:cstheme="minorHAnsi"/>
        </w:rPr>
      </w:pPr>
      <w:r w:rsidRPr="00390EC7">
        <w:rPr>
          <w:rFonts w:asciiTheme="minorHAnsi" w:hAnsiTheme="minorHAnsi" w:cstheme="minorHAnsi"/>
        </w:rPr>
        <w:t xml:space="preserve">We run a </w:t>
      </w:r>
      <w:proofErr w:type="gramStart"/>
      <w:r w:rsidRPr="00390EC7">
        <w:rPr>
          <w:rFonts w:asciiTheme="minorHAnsi" w:hAnsiTheme="minorHAnsi" w:cstheme="minorHAnsi"/>
        </w:rPr>
        <w:t xml:space="preserve">nurture </w:t>
      </w:r>
      <w:r>
        <w:rPr>
          <w:rFonts w:asciiTheme="minorHAnsi" w:hAnsiTheme="minorHAnsi" w:cstheme="minorHAnsi"/>
        </w:rPr>
        <w:t>interventions</w:t>
      </w:r>
      <w:proofErr w:type="gramEnd"/>
      <w:r w:rsidRPr="00390EC7">
        <w:rPr>
          <w:rFonts w:asciiTheme="minorHAnsi" w:hAnsiTheme="minorHAnsi" w:cstheme="minorHAnsi"/>
        </w:rPr>
        <w:t xml:space="preserve"> for pupils who need extra support with social or emotional development</w:t>
      </w:r>
    </w:p>
    <w:p w14:paraId="584B9930" w14:textId="4413249B" w:rsidR="005F0A06" w:rsidRPr="000D0592" w:rsidRDefault="000D0592" w:rsidP="005F0A06">
      <w:pPr>
        <w:pStyle w:val="ListParagraph"/>
        <w:numPr>
          <w:ilvl w:val="0"/>
          <w:numId w:val="34"/>
        </w:numPr>
        <w:jc w:val="both"/>
        <w:rPr>
          <w:rFonts w:asciiTheme="minorHAnsi" w:hAnsiTheme="minorHAnsi" w:cstheme="minorHAnsi"/>
        </w:rPr>
      </w:pPr>
      <w:r w:rsidRPr="00390EC7">
        <w:rPr>
          <w:rFonts w:asciiTheme="minorHAnsi" w:hAnsiTheme="minorHAnsi" w:cstheme="minorHAnsi"/>
        </w:rPr>
        <w:lastRenderedPageBreak/>
        <w:t xml:space="preserve">We have a ‘zero tolerance’ approach to bullying. </w:t>
      </w:r>
    </w:p>
    <w:p w14:paraId="689BC509" w14:textId="68F59FEC" w:rsidR="00B25367" w:rsidRDefault="00B25367" w:rsidP="00132145">
      <w:pPr>
        <w:pStyle w:val="Heading2"/>
        <w:ind w:left="709" w:hanging="709"/>
        <w:rPr>
          <w:rFonts w:asciiTheme="minorHAnsi" w:hAnsiTheme="minorHAnsi" w:cstheme="minorHAnsi"/>
          <w:b/>
          <w:bCs/>
          <w:color w:val="7030A0"/>
          <w:sz w:val="22"/>
          <w:szCs w:val="22"/>
        </w:rPr>
      </w:pPr>
      <w:bookmarkStart w:id="15" w:name="_Toc144821451"/>
      <w:r>
        <w:rPr>
          <w:rFonts w:asciiTheme="minorHAnsi" w:hAnsiTheme="minorHAnsi" w:cstheme="minorHAnsi"/>
          <w:b/>
          <w:bCs/>
          <w:color w:val="7030A0"/>
          <w:sz w:val="22"/>
          <w:szCs w:val="22"/>
        </w:rPr>
        <w:t>1</w:t>
      </w:r>
      <w:r w:rsidR="00F83BE6">
        <w:rPr>
          <w:rFonts w:asciiTheme="minorHAnsi" w:hAnsiTheme="minorHAnsi" w:cstheme="minorHAnsi"/>
          <w:b/>
          <w:bCs/>
          <w:color w:val="7030A0"/>
          <w:sz w:val="22"/>
          <w:szCs w:val="22"/>
        </w:rPr>
        <w:t>5</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2819B1">
        <w:rPr>
          <w:rFonts w:asciiTheme="minorHAnsi" w:hAnsiTheme="minorHAnsi" w:cstheme="minorHAnsi"/>
          <w:b/>
          <w:bCs/>
          <w:color w:val="7030A0"/>
          <w:sz w:val="22"/>
          <w:szCs w:val="22"/>
        </w:rPr>
        <w:t xml:space="preserve">What support will be available for my child as they transition between classes or setting </w:t>
      </w:r>
      <w:r w:rsidR="00132145">
        <w:rPr>
          <w:rFonts w:asciiTheme="minorHAnsi" w:hAnsiTheme="minorHAnsi" w:cstheme="minorHAnsi"/>
          <w:b/>
          <w:bCs/>
          <w:color w:val="7030A0"/>
          <w:sz w:val="22"/>
          <w:szCs w:val="22"/>
        </w:rPr>
        <w:t>or in preparing for adulthood?</w:t>
      </w:r>
      <w:bookmarkEnd w:id="15"/>
      <w:r w:rsidR="00132145">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p>
    <w:p w14:paraId="6EF94A7E" w14:textId="77777777" w:rsidR="00927EDF" w:rsidRPr="00851C38" w:rsidRDefault="00927EDF" w:rsidP="00927EDF">
      <w:pPr>
        <w:ind w:firstLine="709"/>
        <w:jc w:val="both"/>
        <w:rPr>
          <w:rFonts w:asciiTheme="minorHAnsi" w:hAnsiTheme="minorHAnsi" w:cstheme="minorHAnsi"/>
          <w:b/>
        </w:rPr>
      </w:pPr>
      <w:r w:rsidRPr="00851C38">
        <w:rPr>
          <w:rFonts w:asciiTheme="minorHAnsi" w:hAnsiTheme="minorHAnsi" w:cstheme="minorHAnsi"/>
          <w:b/>
        </w:rPr>
        <w:t>Between years</w:t>
      </w:r>
    </w:p>
    <w:p w14:paraId="236028FE" w14:textId="77777777" w:rsidR="00C96C68" w:rsidRPr="007B4981" w:rsidRDefault="00C96C68" w:rsidP="00C96C68">
      <w:pPr>
        <w:ind w:left="709"/>
        <w:jc w:val="both"/>
        <w:rPr>
          <w:rFonts w:asciiTheme="minorHAnsi" w:hAnsiTheme="minorHAnsi" w:cstheme="minorHAnsi"/>
        </w:rPr>
      </w:pPr>
      <w:r w:rsidRPr="007B4981">
        <w:rPr>
          <w:rFonts w:asciiTheme="minorHAnsi" w:hAnsiTheme="minorHAnsi" w:cstheme="minorHAnsi"/>
        </w:rPr>
        <w:t xml:space="preserve">Before your child starts school in Reception, we hold a series of sessions where parents and children will have the opportunity to take part in </w:t>
      </w:r>
      <w:proofErr w:type="gramStart"/>
      <w:r w:rsidRPr="007B4981">
        <w:rPr>
          <w:rFonts w:asciiTheme="minorHAnsi" w:hAnsiTheme="minorHAnsi" w:cstheme="minorHAnsi"/>
        </w:rPr>
        <w:t>a number of</w:t>
      </w:r>
      <w:proofErr w:type="gramEnd"/>
      <w:r w:rsidRPr="007B4981">
        <w:rPr>
          <w:rFonts w:asciiTheme="minorHAnsi" w:hAnsiTheme="minorHAnsi" w:cstheme="minorHAnsi"/>
        </w:rPr>
        <w:t xml:space="preserve"> activities with school. School also holds transition meetings with pre-school providers to share information about your children. If you have any concerns or </w:t>
      </w:r>
      <w:proofErr w:type="gramStart"/>
      <w:r w:rsidRPr="007B4981">
        <w:rPr>
          <w:rFonts w:asciiTheme="minorHAnsi" w:hAnsiTheme="minorHAnsi" w:cstheme="minorHAnsi"/>
        </w:rPr>
        <w:t>worries</w:t>
      </w:r>
      <w:proofErr w:type="gramEnd"/>
      <w:r w:rsidRPr="007B4981">
        <w:rPr>
          <w:rFonts w:asciiTheme="minorHAnsi" w:hAnsiTheme="minorHAnsi" w:cstheme="minorHAnsi"/>
        </w:rPr>
        <w:t xml:space="preserve"> about your child starting </w:t>
      </w:r>
      <w:proofErr w:type="gramStart"/>
      <w:r w:rsidRPr="007B4981">
        <w:rPr>
          <w:rFonts w:asciiTheme="minorHAnsi" w:hAnsiTheme="minorHAnsi" w:cstheme="minorHAnsi"/>
        </w:rPr>
        <w:t>school</w:t>
      </w:r>
      <w:proofErr w:type="gramEnd"/>
      <w:r w:rsidRPr="007B4981">
        <w:rPr>
          <w:rFonts w:asciiTheme="minorHAnsi" w:hAnsiTheme="minorHAnsi" w:cstheme="minorHAnsi"/>
        </w:rPr>
        <w:t xml:space="preserve"> we encourage you to make an appointment with either the class teacher or Miss Wood to talk through any issues.</w:t>
      </w:r>
    </w:p>
    <w:p w14:paraId="3B1163BA" w14:textId="77777777" w:rsidR="00C96C68" w:rsidRPr="00851C38" w:rsidRDefault="00C96C68" w:rsidP="00C96C68">
      <w:pPr>
        <w:ind w:left="709"/>
        <w:jc w:val="both"/>
        <w:rPr>
          <w:rFonts w:asciiTheme="minorHAnsi" w:hAnsiTheme="minorHAnsi" w:cstheme="minorHAnsi"/>
        </w:rPr>
      </w:pPr>
      <w:r w:rsidRPr="00851C38">
        <w:rPr>
          <w:rFonts w:asciiTheme="minorHAnsi" w:hAnsiTheme="minorHAnsi" w:cstheme="minorHAnsi"/>
        </w:rPr>
        <w:t>To help pupils with SEND be prepared for a new school year we:</w:t>
      </w:r>
    </w:p>
    <w:p w14:paraId="252BAD0A" w14:textId="77777777" w:rsidR="00C96C68" w:rsidRPr="00927EDF" w:rsidRDefault="00C96C68" w:rsidP="00C96C68">
      <w:pPr>
        <w:pStyle w:val="ListParagraph"/>
        <w:numPr>
          <w:ilvl w:val="0"/>
          <w:numId w:val="36"/>
        </w:numPr>
        <w:ind w:left="1418" w:hanging="709"/>
        <w:jc w:val="both"/>
        <w:rPr>
          <w:rFonts w:asciiTheme="minorHAnsi" w:hAnsiTheme="minorHAnsi" w:cstheme="minorHAnsi"/>
        </w:rPr>
      </w:pPr>
      <w:r w:rsidRPr="00927EDF">
        <w:rPr>
          <w:rFonts w:asciiTheme="minorHAnsi" w:hAnsiTheme="minorHAnsi" w:cstheme="minorHAnsi"/>
        </w:rPr>
        <w:t xml:space="preserve">Ask both the current teacher and the next year’s teacher to attend final </w:t>
      </w:r>
      <w:proofErr w:type="gramStart"/>
      <w:r w:rsidRPr="00927EDF">
        <w:rPr>
          <w:rFonts w:asciiTheme="minorHAnsi" w:hAnsiTheme="minorHAnsi" w:cstheme="minorHAnsi"/>
        </w:rPr>
        <w:t>meeting</w:t>
      </w:r>
      <w:proofErr w:type="gramEnd"/>
      <w:r w:rsidRPr="00927EDF">
        <w:rPr>
          <w:rFonts w:asciiTheme="minorHAnsi" w:hAnsiTheme="minorHAnsi" w:cstheme="minorHAnsi"/>
        </w:rPr>
        <w:t xml:space="preserve"> of the year when the pupil’s SEN is discussed</w:t>
      </w:r>
    </w:p>
    <w:p w14:paraId="179A23A4" w14:textId="77777777" w:rsidR="00C96C68" w:rsidRPr="00C65831" w:rsidRDefault="00C96C68" w:rsidP="00C96C68">
      <w:pPr>
        <w:pStyle w:val="ListParagraph"/>
        <w:numPr>
          <w:ilvl w:val="0"/>
          <w:numId w:val="36"/>
        </w:numPr>
        <w:ind w:left="709" w:firstLine="0"/>
        <w:jc w:val="both"/>
        <w:rPr>
          <w:rFonts w:asciiTheme="minorHAnsi" w:hAnsiTheme="minorHAnsi" w:cstheme="minorHAnsi"/>
        </w:rPr>
      </w:pPr>
      <w:r w:rsidRPr="00927EDF">
        <w:rPr>
          <w:rFonts w:asciiTheme="minorHAnsi" w:hAnsiTheme="minorHAnsi" w:cstheme="minorHAnsi"/>
        </w:rPr>
        <w:t xml:space="preserve">Schedule </w:t>
      </w:r>
      <w:r>
        <w:rPr>
          <w:rFonts w:asciiTheme="minorHAnsi" w:hAnsiTheme="minorHAnsi" w:cstheme="minorHAnsi"/>
        </w:rPr>
        <w:t>activities</w:t>
      </w:r>
      <w:r w:rsidRPr="00C65831">
        <w:rPr>
          <w:rFonts w:asciiTheme="minorHAnsi" w:hAnsiTheme="minorHAnsi" w:cstheme="minorHAnsi"/>
        </w:rPr>
        <w:t xml:space="preserve"> with the incoming teacher towards the end of the summer term</w:t>
      </w:r>
    </w:p>
    <w:p w14:paraId="0F55F73D" w14:textId="77777777" w:rsidR="00C96C68" w:rsidRDefault="00C96C68" w:rsidP="00C96C68">
      <w:pPr>
        <w:pStyle w:val="ListParagraph"/>
        <w:numPr>
          <w:ilvl w:val="0"/>
          <w:numId w:val="36"/>
        </w:numPr>
        <w:ind w:left="709" w:firstLine="0"/>
        <w:jc w:val="both"/>
        <w:rPr>
          <w:rFonts w:asciiTheme="minorHAnsi" w:hAnsiTheme="minorHAnsi" w:cstheme="minorHAnsi"/>
        </w:rPr>
      </w:pPr>
      <w:r>
        <w:rPr>
          <w:rFonts w:asciiTheme="minorHAnsi" w:hAnsiTheme="minorHAnsi" w:cstheme="minorHAnsi"/>
        </w:rPr>
        <w:t>Send home photographs to prepare children for their return to school in September</w:t>
      </w:r>
    </w:p>
    <w:p w14:paraId="0E0E6778" w14:textId="2F333782" w:rsidR="000D0592" w:rsidRPr="00C96C68" w:rsidRDefault="00C96C68" w:rsidP="00C96C68">
      <w:pPr>
        <w:pStyle w:val="ListParagraph"/>
        <w:numPr>
          <w:ilvl w:val="0"/>
          <w:numId w:val="36"/>
        </w:numPr>
        <w:ind w:left="709" w:firstLine="0"/>
        <w:jc w:val="both"/>
        <w:rPr>
          <w:rFonts w:asciiTheme="minorHAnsi" w:hAnsiTheme="minorHAnsi" w:cstheme="minorHAnsi"/>
        </w:rPr>
      </w:pPr>
      <w:r>
        <w:rPr>
          <w:rFonts w:asciiTheme="minorHAnsi" w:hAnsiTheme="minorHAnsi" w:cstheme="minorHAnsi"/>
        </w:rPr>
        <w:t>Offer additional parent-carer meetings</w:t>
      </w:r>
    </w:p>
    <w:p w14:paraId="33276D0A" w14:textId="686BE3C8" w:rsidR="00927EDF" w:rsidRPr="00851C38" w:rsidRDefault="00927EDF" w:rsidP="00927EDF">
      <w:pPr>
        <w:ind w:firstLine="720"/>
        <w:jc w:val="both"/>
        <w:rPr>
          <w:rFonts w:asciiTheme="minorHAnsi" w:hAnsiTheme="minorHAnsi" w:cstheme="minorHAnsi"/>
          <w:b/>
        </w:rPr>
      </w:pPr>
      <w:r w:rsidRPr="00851C38">
        <w:rPr>
          <w:rFonts w:asciiTheme="minorHAnsi" w:hAnsiTheme="minorHAnsi" w:cstheme="minorHAnsi"/>
          <w:b/>
        </w:rPr>
        <w:t>Between schools</w:t>
      </w:r>
    </w:p>
    <w:p w14:paraId="3C2FE758" w14:textId="43C6BB21" w:rsidR="00C96C68" w:rsidRDefault="004204B0" w:rsidP="004204B0">
      <w:pPr>
        <w:ind w:left="709"/>
        <w:jc w:val="both"/>
        <w:rPr>
          <w:rFonts w:asciiTheme="minorHAnsi" w:hAnsiTheme="minorHAnsi" w:cstheme="minorHAnsi"/>
        </w:rPr>
      </w:pPr>
      <w:r w:rsidRPr="00851C38">
        <w:rPr>
          <w:rFonts w:asciiTheme="minorHAnsi" w:hAnsiTheme="minorHAnsi" w:cstheme="minorHAnsi"/>
        </w:rPr>
        <w:t>When your child is moving on from our school, we will ask you and your child what information you want us to share with the new setting.  </w:t>
      </w:r>
    </w:p>
    <w:p w14:paraId="28381013" w14:textId="54E3A4A3" w:rsidR="002E4A73" w:rsidRPr="002E4A73" w:rsidRDefault="002E4A73" w:rsidP="002E4A73">
      <w:pPr>
        <w:ind w:firstLine="720"/>
        <w:jc w:val="both"/>
        <w:rPr>
          <w:rFonts w:asciiTheme="minorHAnsi" w:hAnsiTheme="minorHAnsi" w:cstheme="minorHAnsi"/>
          <w:b/>
        </w:rPr>
      </w:pPr>
      <w:r w:rsidRPr="002E4A73">
        <w:rPr>
          <w:rFonts w:asciiTheme="minorHAnsi" w:hAnsiTheme="minorHAnsi" w:cstheme="minorHAnsi"/>
          <w:b/>
        </w:rPr>
        <w:t>Between phases (for primary schools)</w:t>
      </w:r>
    </w:p>
    <w:p w14:paraId="5461D9C5" w14:textId="77777777" w:rsidR="00251F6D" w:rsidRPr="00851C38" w:rsidRDefault="00251F6D" w:rsidP="00251F6D">
      <w:pPr>
        <w:ind w:left="709"/>
        <w:jc w:val="both"/>
        <w:rPr>
          <w:rFonts w:asciiTheme="minorHAnsi" w:hAnsiTheme="minorHAnsi" w:cstheme="minorHAnsi"/>
        </w:rPr>
      </w:pPr>
      <w:r w:rsidRPr="00851C38">
        <w:rPr>
          <w:rFonts w:asciiTheme="minorHAnsi" w:hAnsiTheme="minorHAnsi" w:cstheme="minorHAnsi"/>
        </w:rPr>
        <w:t>The SENCO of the primary school meets with our SENCO to discuss the needs of the incoming pupils near the end of the summer term.</w:t>
      </w:r>
    </w:p>
    <w:p w14:paraId="48EC47A9" w14:textId="77777777" w:rsidR="00251F6D" w:rsidRDefault="00251F6D" w:rsidP="00251F6D">
      <w:pPr>
        <w:ind w:left="709"/>
        <w:jc w:val="both"/>
        <w:rPr>
          <w:rFonts w:asciiTheme="minorHAnsi" w:hAnsiTheme="minorHAnsi" w:cstheme="minorHAnsi"/>
        </w:rPr>
      </w:pPr>
      <w:r w:rsidRPr="00851C38">
        <w:rPr>
          <w:rFonts w:asciiTheme="minorHAnsi" w:hAnsiTheme="minorHAnsi" w:cstheme="minorHAnsi"/>
        </w:rPr>
        <w:t>We arrange meetings with the parents of incoming pupils to discuss how we can best welcome their child into our community.</w:t>
      </w:r>
    </w:p>
    <w:p w14:paraId="2B860A38" w14:textId="77777777" w:rsidR="00251F6D" w:rsidRPr="00851C38" w:rsidRDefault="00251F6D" w:rsidP="00251F6D">
      <w:pPr>
        <w:ind w:left="709"/>
        <w:jc w:val="both"/>
        <w:rPr>
          <w:rFonts w:asciiTheme="minorHAnsi" w:hAnsiTheme="minorHAnsi" w:cstheme="minorHAnsi"/>
        </w:rPr>
      </w:pPr>
      <w:r>
        <w:rPr>
          <w:rFonts w:asciiTheme="minorHAnsi" w:hAnsiTheme="minorHAnsi" w:cstheme="minorHAnsi"/>
        </w:rPr>
        <w:t>We follow up with parents and carers 6-8 weeks into the term to check how things are going.</w:t>
      </w:r>
    </w:p>
    <w:p w14:paraId="29D01CF4" w14:textId="1A0CF5FC" w:rsidR="002E4A73" w:rsidRPr="00251F6D" w:rsidRDefault="00251F6D" w:rsidP="00251F6D">
      <w:pPr>
        <w:ind w:left="709"/>
        <w:jc w:val="both"/>
        <w:rPr>
          <w:rFonts w:asciiTheme="minorHAnsi" w:hAnsiTheme="minorHAnsi" w:cstheme="minorHAnsi"/>
        </w:rPr>
      </w:pPr>
      <w:r w:rsidRPr="007B4981">
        <w:rPr>
          <w:rFonts w:asciiTheme="minorHAnsi" w:hAnsiTheme="minorHAnsi" w:cstheme="minorHAnsi"/>
        </w:rPr>
        <w:t>In Year 6, the children will have the opportunity to visit all the local high schools for taster sessions in September, before they apply to high schools. Once your child has been allocated a high school, they will then take part in further transition days at the high school where they experience lessons and find out more about the school. For children with special educational needs, there will be extra visits to the high school to meet with the staff that will support them. During these times, pupils can be accompanied by a member of our staff to ensure that they are fully supported in the transition to high school. Information will be provided to any new school (primary or secondary) a child moves to.</w:t>
      </w:r>
    </w:p>
    <w:p w14:paraId="531FEB03" w14:textId="77777777" w:rsidR="00E34C02" w:rsidRPr="00851C38" w:rsidRDefault="00E34C02" w:rsidP="00927EDF">
      <w:pPr>
        <w:ind w:left="720"/>
        <w:jc w:val="both"/>
        <w:rPr>
          <w:rFonts w:asciiTheme="minorHAnsi" w:hAnsiTheme="minorHAnsi" w:cstheme="minorHAnsi"/>
        </w:rPr>
      </w:pPr>
    </w:p>
    <w:p w14:paraId="293F4FB3" w14:textId="0BBD84EF" w:rsidR="00B25367" w:rsidRDefault="00B25367" w:rsidP="00B25367">
      <w:pPr>
        <w:pStyle w:val="Heading2"/>
        <w:rPr>
          <w:rFonts w:asciiTheme="minorHAnsi" w:hAnsiTheme="minorHAnsi" w:cstheme="minorHAnsi"/>
          <w:b/>
          <w:bCs/>
          <w:color w:val="7030A0"/>
          <w:sz w:val="22"/>
          <w:szCs w:val="22"/>
        </w:rPr>
      </w:pPr>
      <w:bookmarkStart w:id="16" w:name="_Toc144821452"/>
      <w:r>
        <w:rPr>
          <w:rFonts w:asciiTheme="minorHAnsi" w:hAnsiTheme="minorHAnsi" w:cstheme="minorHAnsi"/>
          <w:b/>
          <w:bCs/>
          <w:color w:val="7030A0"/>
          <w:sz w:val="22"/>
          <w:szCs w:val="22"/>
        </w:rPr>
        <w:t>1</w:t>
      </w:r>
      <w:r w:rsidR="00121EF8">
        <w:rPr>
          <w:rFonts w:asciiTheme="minorHAnsi" w:hAnsiTheme="minorHAnsi" w:cstheme="minorHAnsi"/>
          <w:b/>
          <w:bCs/>
          <w:color w:val="7030A0"/>
          <w:sz w:val="22"/>
          <w:szCs w:val="22"/>
        </w:rPr>
        <w:t>6</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132145">
        <w:rPr>
          <w:rFonts w:asciiTheme="minorHAnsi" w:hAnsiTheme="minorHAnsi" w:cstheme="minorHAnsi"/>
          <w:b/>
          <w:bCs/>
          <w:color w:val="7030A0"/>
          <w:sz w:val="22"/>
          <w:szCs w:val="22"/>
        </w:rPr>
        <w:t>What support is in place for looked-after and previously looked-after children with SEN?</w:t>
      </w:r>
      <w:bookmarkEnd w:id="16"/>
      <w:r w:rsidR="00132145">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p>
    <w:p w14:paraId="1DC9E40A" w14:textId="77777777" w:rsidR="00404018" w:rsidRDefault="00404018" w:rsidP="00404018">
      <w:pPr>
        <w:ind w:left="720"/>
        <w:jc w:val="both"/>
        <w:rPr>
          <w:rFonts w:asciiTheme="minorHAnsi" w:hAnsiTheme="minorHAnsi" w:cstheme="minorHAnsi"/>
        </w:rPr>
      </w:pPr>
      <w:r>
        <w:rPr>
          <w:rFonts w:asciiTheme="minorHAnsi" w:hAnsiTheme="minorHAnsi" w:cstheme="minorHAnsi"/>
        </w:rPr>
        <w:t>Miss Wood is the named staff member to oversee the Looked After and Previously Looked After children.</w:t>
      </w:r>
    </w:p>
    <w:p w14:paraId="2678B908" w14:textId="1C910F25" w:rsidR="00E34C02" w:rsidRPr="00851C38" w:rsidRDefault="00404018" w:rsidP="00404018">
      <w:pPr>
        <w:ind w:left="720"/>
        <w:jc w:val="both"/>
        <w:rPr>
          <w:rFonts w:asciiTheme="minorHAnsi" w:hAnsiTheme="minorHAnsi" w:cstheme="minorHAnsi"/>
        </w:rPr>
      </w:pPr>
      <w:r w:rsidRPr="00851C38">
        <w:rPr>
          <w:rFonts w:asciiTheme="minorHAnsi" w:hAnsiTheme="minorHAnsi" w:cstheme="minorHAnsi"/>
        </w:rPr>
        <w:t xml:space="preserve">Children who are looked-after or previously looked-after will be supported much in the same way as any other child who has SEND. However, looked-after pupils will also have a personal </w:t>
      </w:r>
      <w:r w:rsidRPr="00851C38">
        <w:rPr>
          <w:rFonts w:asciiTheme="minorHAnsi" w:hAnsiTheme="minorHAnsi" w:cstheme="minorHAnsi"/>
        </w:rPr>
        <w:lastRenderedPageBreak/>
        <w:t xml:space="preserve">education plan (PEP). We will make sure that the PEP and any SEN support plans or EHC plans are consistent and complement one another.  </w:t>
      </w:r>
    </w:p>
    <w:p w14:paraId="6B126A48" w14:textId="5E791C8C" w:rsidR="00B25367" w:rsidRDefault="00B25367" w:rsidP="00B25367">
      <w:pPr>
        <w:pStyle w:val="Heading2"/>
        <w:rPr>
          <w:rFonts w:asciiTheme="minorHAnsi" w:hAnsiTheme="minorHAnsi" w:cstheme="minorHAnsi"/>
          <w:b/>
          <w:bCs/>
          <w:color w:val="7030A0"/>
          <w:sz w:val="22"/>
          <w:szCs w:val="22"/>
        </w:rPr>
      </w:pPr>
      <w:bookmarkStart w:id="17" w:name="_Toc144821453"/>
      <w:r>
        <w:rPr>
          <w:rFonts w:asciiTheme="minorHAnsi" w:hAnsiTheme="minorHAnsi" w:cstheme="minorHAnsi"/>
          <w:b/>
          <w:bCs/>
          <w:color w:val="7030A0"/>
          <w:sz w:val="22"/>
          <w:szCs w:val="22"/>
        </w:rPr>
        <w:t>1</w:t>
      </w:r>
      <w:r w:rsidR="00121EF8">
        <w:rPr>
          <w:rFonts w:asciiTheme="minorHAnsi" w:hAnsiTheme="minorHAnsi" w:cstheme="minorHAnsi"/>
          <w:b/>
          <w:bCs/>
          <w:color w:val="7030A0"/>
          <w:sz w:val="22"/>
          <w:szCs w:val="22"/>
        </w:rPr>
        <w:t>7</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132145">
        <w:rPr>
          <w:rFonts w:asciiTheme="minorHAnsi" w:hAnsiTheme="minorHAnsi" w:cstheme="minorHAnsi"/>
          <w:b/>
          <w:bCs/>
          <w:color w:val="7030A0"/>
          <w:sz w:val="22"/>
          <w:szCs w:val="22"/>
        </w:rPr>
        <w:t xml:space="preserve">What should I do if I have a complaint about my child’s </w:t>
      </w:r>
      <w:r w:rsidR="00F67344">
        <w:rPr>
          <w:rFonts w:asciiTheme="minorHAnsi" w:hAnsiTheme="minorHAnsi" w:cstheme="minorHAnsi"/>
          <w:b/>
          <w:bCs/>
          <w:color w:val="7030A0"/>
          <w:sz w:val="22"/>
          <w:szCs w:val="22"/>
        </w:rPr>
        <w:t>SEN Support?</w:t>
      </w:r>
      <w:bookmarkEnd w:id="17"/>
      <w:r w:rsidR="00F67344">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p>
    <w:p w14:paraId="46CE619F" w14:textId="77777777" w:rsidR="00352B1C" w:rsidRDefault="00352B1C" w:rsidP="00352B1C">
      <w:pPr>
        <w:ind w:left="720"/>
        <w:jc w:val="both"/>
        <w:rPr>
          <w:rFonts w:asciiTheme="minorHAnsi" w:hAnsiTheme="minorHAnsi" w:cstheme="minorHAnsi"/>
        </w:rPr>
      </w:pPr>
      <w:r w:rsidRPr="00A667C6">
        <w:rPr>
          <w:rFonts w:asciiTheme="minorHAnsi" w:hAnsiTheme="minorHAnsi" w:cstheme="minorHAnsi"/>
        </w:rPr>
        <w:t>Complaints Procedure available on the school website</w:t>
      </w:r>
    </w:p>
    <w:p w14:paraId="7683F4A4" w14:textId="77777777" w:rsidR="00352B1C" w:rsidRPr="00851C38" w:rsidRDefault="00352B1C" w:rsidP="00352B1C">
      <w:pPr>
        <w:ind w:left="720"/>
        <w:jc w:val="both"/>
        <w:rPr>
          <w:rFonts w:asciiTheme="minorHAnsi" w:hAnsiTheme="minorHAnsi" w:cstheme="minorHAnsi"/>
        </w:rPr>
      </w:pPr>
      <w:r w:rsidRPr="00851C38">
        <w:rPr>
          <w:rFonts w:asciiTheme="minorHAnsi" w:hAnsiTheme="minorHAnsi" w:cstheme="minorHAnsi"/>
        </w:rPr>
        <w:t>Complaints about SEN provision in our school should be made to the class teacher/SENCO</w:t>
      </w:r>
      <w:r>
        <w:rPr>
          <w:rFonts w:asciiTheme="minorHAnsi" w:hAnsiTheme="minorHAnsi" w:cstheme="minorHAnsi"/>
        </w:rPr>
        <w:t xml:space="preserve"> or </w:t>
      </w:r>
      <w:r w:rsidRPr="00851C38">
        <w:rPr>
          <w:rFonts w:asciiTheme="minorHAnsi" w:hAnsiTheme="minorHAnsi" w:cstheme="minorHAnsi"/>
        </w:rPr>
        <w:t>headteacher in the first instance</w:t>
      </w:r>
      <w:r>
        <w:rPr>
          <w:rFonts w:asciiTheme="minorHAnsi" w:hAnsiTheme="minorHAnsi" w:cstheme="minorHAnsi"/>
        </w:rPr>
        <w:t xml:space="preserve"> and efforts will be made to resolves any issues. </w:t>
      </w:r>
      <w:r w:rsidRPr="00851C38">
        <w:rPr>
          <w:rFonts w:asciiTheme="minorHAnsi" w:hAnsiTheme="minorHAnsi" w:cstheme="minorHAnsi"/>
        </w:rPr>
        <w:t>They will then be referred to the school’s complaints policy.</w:t>
      </w:r>
    </w:p>
    <w:p w14:paraId="3F4D2D4A" w14:textId="77777777" w:rsidR="00352B1C" w:rsidRPr="00851C38" w:rsidRDefault="00352B1C" w:rsidP="00352B1C">
      <w:pPr>
        <w:ind w:left="720"/>
        <w:jc w:val="both"/>
        <w:rPr>
          <w:rFonts w:asciiTheme="minorHAnsi" w:hAnsiTheme="minorHAnsi" w:cstheme="minorHAnsi"/>
          <w:lang w:val="en-US"/>
        </w:rPr>
      </w:pPr>
      <w:r w:rsidRPr="00851C38">
        <w:rPr>
          <w:rFonts w:asciiTheme="minorHAnsi" w:hAnsiTheme="minorHAnsi" w:cstheme="minorHAnsi"/>
          <w:lang w:val="en-US"/>
        </w:rPr>
        <w:t xml:space="preserve">If you are not satisfied with the school’s response, you can escalate the complaint. </w:t>
      </w:r>
    </w:p>
    <w:p w14:paraId="0ECF5783" w14:textId="77777777" w:rsidR="00352B1C" w:rsidRPr="00851C38" w:rsidRDefault="00352B1C" w:rsidP="00352B1C">
      <w:pPr>
        <w:ind w:left="720"/>
        <w:jc w:val="both"/>
        <w:rPr>
          <w:rFonts w:asciiTheme="minorHAnsi" w:hAnsiTheme="minorHAnsi" w:cstheme="minorHAnsi"/>
          <w:lang w:val="en-US"/>
        </w:rPr>
      </w:pPr>
      <w:r w:rsidRPr="00851C38">
        <w:rPr>
          <w:rFonts w:asciiTheme="minorHAnsi" w:hAnsiTheme="minorHAnsi" w:cstheme="minorHAnsi"/>
          <w:lang w:val="en-US"/>
        </w:rPr>
        <w:t xml:space="preserve">To see a full explanation of suitable avenues for complaint, see pages 246 and 247 of the </w:t>
      </w:r>
      <w:hyperlink r:id="rId23" w:history="1">
        <w:r w:rsidRPr="00851C38">
          <w:rPr>
            <w:rStyle w:val="Hyperlink"/>
            <w:rFonts w:asciiTheme="minorHAnsi" w:hAnsiTheme="minorHAnsi" w:cstheme="minorHAnsi"/>
            <w:lang w:val="en-US"/>
          </w:rPr>
          <w:t>SEN Code of Practice</w:t>
        </w:r>
      </w:hyperlink>
      <w:r w:rsidRPr="00851C38">
        <w:rPr>
          <w:rFonts w:asciiTheme="minorHAnsi" w:hAnsiTheme="minorHAnsi" w:cstheme="minorHAnsi"/>
          <w:lang w:val="en-US"/>
        </w:rPr>
        <w:t xml:space="preserve">.  </w:t>
      </w:r>
    </w:p>
    <w:p w14:paraId="545E1DBA" w14:textId="6F37F5D3" w:rsidR="005F0A06" w:rsidRPr="00352B1C" w:rsidRDefault="00352B1C" w:rsidP="00352B1C">
      <w:pPr>
        <w:ind w:left="720"/>
        <w:jc w:val="both"/>
        <w:rPr>
          <w:rFonts w:asciiTheme="minorHAnsi" w:hAnsiTheme="minorHAnsi" w:cstheme="minorHAnsi"/>
          <w:lang w:val="en-US"/>
        </w:rPr>
      </w:pPr>
      <w:r w:rsidRPr="00851C38">
        <w:rPr>
          <w:rFonts w:asciiTheme="minorHAnsi" w:hAnsiTheme="minorHAnsi" w:cstheme="minorHAnsi"/>
        </w:rPr>
        <w:t xml:space="preserve">If you feel that our school discriminated against your child because of their SEND, you have the right to make a discrimination claim to the </w:t>
      </w:r>
      <w:proofErr w:type="gramStart"/>
      <w:r w:rsidRPr="00851C38">
        <w:rPr>
          <w:rFonts w:asciiTheme="minorHAnsi" w:hAnsiTheme="minorHAnsi" w:cstheme="minorHAnsi"/>
        </w:rPr>
        <w:t>first-tier</w:t>
      </w:r>
      <w:proofErr w:type="gramEnd"/>
      <w:r w:rsidRPr="00851C38">
        <w:rPr>
          <w:rFonts w:asciiTheme="minorHAnsi" w:hAnsiTheme="minorHAnsi" w:cstheme="minorHAnsi"/>
        </w:rPr>
        <w:t xml:space="preserve"> SEND tribunal. </w:t>
      </w:r>
      <w:r w:rsidRPr="00851C38">
        <w:rPr>
          <w:rFonts w:asciiTheme="minorHAnsi" w:hAnsiTheme="minorHAnsi" w:cstheme="minorHAnsi"/>
          <w:lang w:val="en-US"/>
        </w:rPr>
        <w:t xml:space="preserve">To find out how to make such a claim, you should visit: </w:t>
      </w:r>
      <w:hyperlink r:id="rId24" w:history="1">
        <w:r w:rsidRPr="00851C38">
          <w:rPr>
            <w:rStyle w:val="Hyperlink"/>
            <w:rFonts w:asciiTheme="minorHAnsi" w:hAnsiTheme="minorHAnsi" w:cstheme="minorHAnsi"/>
            <w:lang w:val="en-US"/>
          </w:rPr>
          <w:t>https://www.gov.uk/complain-about-school/disability-discrimination</w:t>
        </w:r>
      </w:hyperlink>
      <w:r w:rsidRPr="00851C38">
        <w:rPr>
          <w:rFonts w:asciiTheme="minorHAnsi" w:hAnsiTheme="minorHAnsi" w:cstheme="minorHAnsi"/>
          <w:lang w:val="en-US"/>
        </w:rPr>
        <w:t xml:space="preserve"> </w:t>
      </w:r>
    </w:p>
    <w:p w14:paraId="23A8F4F9" w14:textId="6AA7B0B0" w:rsidR="00B25367" w:rsidRDefault="00B25367" w:rsidP="00B25367">
      <w:pPr>
        <w:pStyle w:val="Heading2"/>
        <w:rPr>
          <w:rFonts w:asciiTheme="minorHAnsi" w:hAnsiTheme="minorHAnsi" w:cstheme="minorHAnsi"/>
          <w:b/>
          <w:bCs/>
          <w:color w:val="7030A0"/>
          <w:sz w:val="22"/>
          <w:szCs w:val="22"/>
        </w:rPr>
      </w:pPr>
      <w:bookmarkStart w:id="18" w:name="_Toc144821454"/>
      <w:r>
        <w:rPr>
          <w:rFonts w:asciiTheme="minorHAnsi" w:hAnsiTheme="minorHAnsi" w:cstheme="minorHAnsi"/>
          <w:b/>
          <w:bCs/>
          <w:color w:val="7030A0"/>
          <w:sz w:val="22"/>
          <w:szCs w:val="22"/>
        </w:rPr>
        <w:t>1</w:t>
      </w:r>
      <w:r w:rsidR="00121EF8">
        <w:rPr>
          <w:rFonts w:asciiTheme="minorHAnsi" w:hAnsiTheme="minorHAnsi" w:cstheme="minorHAnsi"/>
          <w:b/>
          <w:bCs/>
          <w:color w:val="7030A0"/>
          <w:sz w:val="22"/>
          <w:szCs w:val="22"/>
        </w:rPr>
        <w:t>8</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F67344">
        <w:rPr>
          <w:rFonts w:asciiTheme="minorHAnsi" w:hAnsiTheme="minorHAnsi" w:cstheme="minorHAnsi"/>
          <w:b/>
          <w:bCs/>
          <w:color w:val="7030A0"/>
          <w:sz w:val="22"/>
          <w:szCs w:val="22"/>
        </w:rPr>
        <w:t>What support is available for me and my family?</w:t>
      </w:r>
      <w:bookmarkEnd w:id="18"/>
      <w:r w:rsidR="00F67344">
        <w:rPr>
          <w:rFonts w:asciiTheme="minorHAnsi" w:hAnsiTheme="minorHAnsi" w:cstheme="minorHAnsi"/>
          <w:b/>
          <w:bCs/>
          <w:color w:val="7030A0"/>
          <w:sz w:val="22"/>
          <w:szCs w:val="22"/>
        </w:rPr>
        <w:t xml:space="preserve"> </w:t>
      </w:r>
    </w:p>
    <w:p w14:paraId="1CA9A3D0" w14:textId="77777777" w:rsidR="00F220E3" w:rsidRPr="00851C38" w:rsidRDefault="00F220E3" w:rsidP="00F220E3">
      <w:pPr>
        <w:ind w:left="720"/>
        <w:jc w:val="both"/>
        <w:rPr>
          <w:rFonts w:asciiTheme="minorHAnsi" w:hAnsiTheme="minorHAnsi" w:cstheme="minorHAnsi"/>
        </w:rPr>
      </w:pPr>
      <w:r w:rsidRPr="00851C38">
        <w:rPr>
          <w:rFonts w:asciiTheme="minorHAnsi" w:hAnsiTheme="minorHAnsi" w:cstheme="minorHAnsi"/>
        </w:rPr>
        <w:t xml:space="preserve">If you have questions </w:t>
      </w:r>
      <w:proofErr w:type="gramStart"/>
      <w:r w:rsidRPr="00851C38">
        <w:rPr>
          <w:rFonts w:asciiTheme="minorHAnsi" w:hAnsiTheme="minorHAnsi" w:cstheme="minorHAnsi"/>
        </w:rPr>
        <w:t>about</w:t>
      </w:r>
      <w:proofErr w:type="gramEnd"/>
      <w:r w:rsidRPr="00851C38">
        <w:rPr>
          <w:rFonts w:asciiTheme="minorHAnsi" w:hAnsiTheme="minorHAnsi" w:cstheme="minorHAnsi"/>
        </w:rPr>
        <w:t xml:space="preserve"> SEND, or are struggling to cope, please get in touch to let us know. We want to support you, your child and your family.</w:t>
      </w:r>
    </w:p>
    <w:p w14:paraId="32FE2360" w14:textId="77777777" w:rsidR="00F220E3" w:rsidRPr="00851C38" w:rsidRDefault="00F220E3" w:rsidP="00F220E3">
      <w:pPr>
        <w:ind w:left="720"/>
        <w:jc w:val="both"/>
        <w:rPr>
          <w:rFonts w:asciiTheme="minorHAnsi" w:hAnsiTheme="minorHAnsi" w:cstheme="minorHAnsi"/>
        </w:rPr>
      </w:pPr>
      <w:r w:rsidRPr="00851C38">
        <w:rPr>
          <w:rFonts w:asciiTheme="minorHAnsi" w:hAnsiTheme="minorHAnsi" w:cstheme="minorHAnsi"/>
        </w:rPr>
        <w:t xml:space="preserve">To see what support is available to you locally, have a look at your local authority’s </w:t>
      </w:r>
      <w:r w:rsidRPr="00A667C6">
        <w:rPr>
          <w:rFonts w:asciiTheme="minorHAnsi" w:hAnsiTheme="minorHAnsi" w:cstheme="minorHAnsi"/>
        </w:rPr>
        <w:t xml:space="preserve">Wigan LA </w:t>
      </w:r>
      <w:r w:rsidRPr="00851C38">
        <w:rPr>
          <w:rFonts w:asciiTheme="minorHAnsi" w:hAnsiTheme="minorHAnsi" w:cstheme="minorHAnsi"/>
        </w:rPr>
        <w:t>local offer. </w:t>
      </w:r>
      <w:r w:rsidRPr="00A667C6">
        <w:rPr>
          <w:rFonts w:asciiTheme="minorHAnsi" w:hAnsiTheme="minorHAnsi" w:cstheme="minorHAnsi"/>
        </w:rPr>
        <w:t xml:space="preserve">Wigan LA </w:t>
      </w:r>
      <w:r w:rsidRPr="00851C38">
        <w:rPr>
          <w:rFonts w:asciiTheme="minorHAnsi" w:hAnsiTheme="minorHAnsi" w:cstheme="minorHAnsi"/>
        </w:rPr>
        <w:t>publishes information about the local offer on their website:</w:t>
      </w:r>
    </w:p>
    <w:p w14:paraId="4604DD43" w14:textId="5D9A88DA" w:rsidR="00F220E3" w:rsidRPr="00851C38" w:rsidRDefault="00F220E3" w:rsidP="00F220E3">
      <w:pPr>
        <w:ind w:firstLine="720"/>
        <w:jc w:val="both"/>
        <w:rPr>
          <w:rFonts w:asciiTheme="minorHAnsi" w:hAnsiTheme="minorHAnsi" w:cstheme="minorHAnsi"/>
          <w:b/>
          <w:bCs/>
        </w:rPr>
      </w:pPr>
      <w:r w:rsidRPr="00A667C6">
        <w:rPr>
          <w:rFonts w:asciiTheme="minorHAnsi" w:hAnsiTheme="minorHAnsi" w:cstheme="minorHAnsi"/>
          <w:b/>
          <w:bCs/>
        </w:rPr>
        <w:t>Link to</w:t>
      </w:r>
      <w:r w:rsidRPr="001741FE">
        <w:t xml:space="preserve"> </w:t>
      </w:r>
      <w:r w:rsidRPr="001741FE">
        <w:rPr>
          <w:rFonts w:asciiTheme="minorHAnsi" w:hAnsiTheme="minorHAnsi" w:cstheme="minorHAnsi"/>
          <w:b/>
          <w:bCs/>
        </w:rPr>
        <w:t xml:space="preserve">The Local Authority Local Offer can be found at </w:t>
      </w:r>
      <w:hyperlink r:id="rId25" w:history="1">
        <w:r w:rsidRPr="00F32716">
          <w:rPr>
            <w:rStyle w:val="Hyperlink"/>
            <w:rFonts w:asciiTheme="minorHAnsi" w:hAnsiTheme="minorHAnsi" w:cstheme="minorHAnsi"/>
            <w:b/>
            <w:bCs/>
          </w:rPr>
          <w:t>www.wigan.gov.uk/sendlocaloffer</w:t>
        </w:r>
      </w:hyperlink>
    </w:p>
    <w:p w14:paraId="43A93DE3" w14:textId="77777777" w:rsidR="00F220E3" w:rsidRPr="00851C38" w:rsidRDefault="00F220E3" w:rsidP="00F220E3">
      <w:pPr>
        <w:ind w:left="720"/>
        <w:jc w:val="both"/>
        <w:rPr>
          <w:rFonts w:asciiTheme="minorHAnsi" w:hAnsiTheme="minorHAnsi" w:cstheme="minorHAnsi"/>
        </w:rPr>
      </w:pPr>
      <w:r w:rsidRPr="00851C38">
        <w:rPr>
          <w:rFonts w:asciiTheme="minorHAnsi" w:hAnsiTheme="minorHAnsi" w:cstheme="minorHAnsi"/>
        </w:rPr>
        <w:t>Our local special educational needs and disabilities information advice and support services (SENDIASS) organisations are:</w:t>
      </w:r>
    </w:p>
    <w:p w14:paraId="4EB8128B" w14:textId="77777777" w:rsidR="00F220E3" w:rsidRDefault="00F220E3" w:rsidP="00F220E3">
      <w:pPr>
        <w:ind w:firstLine="720"/>
        <w:jc w:val="both"/>
        <w:rPr>
          <w:rFonts w:asciiTheme="minorHAnsi" w:hAnsiTheme="minorHAnsi" w:cstheme="minorHAnsi"/>
          <w:highlight w:val="yellow"/>
        </w:rPr>
      </w:pPr>
      <w:r w:rsidRPr="00A667C6">
        <w:rPr>
          <w:rFonts w:asciiTheme="minorHAnsi" w:hAnsiTheme="minorHAnsi" w:cstheme="minorHAnsi"/>
        </w:rPr>
        <w:t xml:space="preserve">EMBRACE </w:t>
      </w:r>
      <w:r w:rsidRPr="001741FE">
        <w:rPr>
          <w:rFonts w:asciiTheme="minorHAnsi" w:hAnsiTheme="minorHAnsi" w:cstheme="minorHAnsi"/>
        </w:rPr>
        <w:t>https://www.embracewiganandleigh.org.uk/</w:t>
      </w:r>
    </w:p>
    <w:p w14:paraId="06AC399D" w14:textId="77777777" w:rsidR="00F220E3" w:rsidRPr="00851C38" w:rsidRDefault="00F220E3" w:rsidP="00F220E3">
      <w:pPr>
        <w:ind w:firstLine="720"/>
        <w:jc w:val="both"/>
        <w:rPr>
          <w:rFonts w:asciiTheme="minorHAnsi" w:hAnsiTheme="minorHAnsi" w:cstheme="minorHAnsi"/>
        </w:rPr>
      </w:pPr>
      <w:r w:rsidRPr="00851C38">
        <w:rPr>
          <w:rFonts w:asciiTheme="minorHAnsi" w:hAnsiTheme="minorHAnsi" w:cstheme="minorHAnsi"/>
        </w:rPr>
        <w:t>National charities that offer information and support to families of children with SEND are:</w:t>
      </w:r>
    </w:p>
    <w:p w14:paraId="182AEAB8" w14:textId="77777777" w:rsidR="00F220E3" w:rsidRPr="00851C38" w:rsidRDefault="00F220E3" w:rsidP="00F220E3">
      <w:pPr>
        <w:ind w:firstLine="720"/>
        <w:jc w:val="both"/>
        <w:rPr>
          <w:rFonts w:asciiTheme="minorHAnsi" w:hAnsiTheme="minorHAnsi" w:cstheme="minorHAnsi"/>
        </w:rPr>
      </w:pPr>
      <w:hyperlink r:id="rId26" w:history="1">
        <w:r w:rsidRPr="00851C38">
          <w:rPr>
            <w:rStyle w:val="Hyperlink"/>
            <w:rFonts w:asciiTheme="minorHAnsi" w:hAnsiTheme="minorHAnsi" w:cstheme="minorHAnsi"/>
          </w:rPr>
          <w:t>IPSEA</w:t>
        </w:r>
      </w:hyperlink>
    </w:p>
    <w:p w14:paraId="417B4E8A" w14:textId="77777777" w:rsidR="00F220E3" w:rsidRPr="00851C38" w:rsidRDefault="00F220E3" w:rsidP="00F220E3">
      <w:pPr>
        <w:ind w:firstLine="720"/>
        <w:jc w:val="both"/>
        <w:rPr>
          <w:rFonts w:asciiTheme="minorHAnsi" w:hAnsiTheme="minorHAnsi" w:cstheme="minorHAnsi"/>
        </w:rPr>
      </w:pPr>
      <w:hyperlink r:id="rId27" w:history="1">
        <w:r w:rsidRPr="00851C38">
          <w:rPr>
            <w:rStyle w:val="Hyperlink"/>
            <w:rFonts w:asciiTheme="minorHAnsi" w:hAnsiTheme="minorHAnsi" w:cstheme="minorHAnsi"/>
          </w:rPr>
          <w:t>SEND family support</w:t>
        </w:r>
      </w:hyperlink>
    </w:p>
    <w:p w14:paraId="3280D8BA" w14:textId="77777777" w:rsidR="00F220E3" w:rsidRPr="00851C38" w:rsidRDefault="00F220E3" w:rsidP="00F220E3">
      <w:pPr>
        <w:ind w:firstLine="720"/>
        <w:jc w:val="both"/>
        <w:rPr>
          <w:rFonts w:asciiTheme="minorHAnsi" w:hAnsiTheme="minorHAnsi" w:cstheme="minorHAnsi"/>
        </w:rPr>
      </w:pPr>
      <w:hyperlink r:id="rId28" w:history="1">
        <w:r w:rsidRPr="00851C38">
          <w:rPr>
            <w:rStyle w:val="Hyperlink"/>
            <w:rFonts w:asciiTheme="minorHAnsi" w:hAnsiTheme="minorHAnsi" w:cstheme="minorHAnsi"/>
          </w:rPr>
          <w:t>NSPCC</w:t>
        </w:r>
      </w:hyperlink>
    </w:p>
    <w:p w14:paraId="1407342F" w14:textId="77777777" w:rsidR="00F220E3" w:rsidRPr="00851C38" w:rsidRDefault="00F220E3" w:rsidP="00F220E3">
      <w:pPr>
        <w:ind w:firstLine="720"/>
        <w:jc w:val="both"/>
        <w:rPr>
          <w:rFonts w:asciiTheme="minorHAnsi" w:hAnsiTheme="minorHAnsi" w:cstheme="minorHAnsi"/>
        </w:rPr>
      </w:pPr>
      <w:hyperlink r:id="rId29" w:history="1">
        <w:r w:rsidRPr="00851C38">
          <w:rPr>
            <w:rStyle w:val="Hyperlink"/>
            <w:rFonts w:asciiTheme="minorHAnsi" w:hAnsiTheme="minorHAnsi" w:cstheme="minorHAnsi"/>
          </w:rPr>
          <w:t>Family Action</w:t>
        </w:r>
      </w:hyperlink>
    </w:p>
    <w:p w14:paraId="7369B607" w14:textId="77777777" w:rsidR="00F220E3" w:rsidRPr="00851C38" w:rsidRDefault="00F220E3" w:rsidP="00F220E3">
      <w:pPr>
        <w:ind w:firstLine="720"/>
        <w:jc w:val="both"/>
        <w:rPr>
          <w:rFonts w:asciiTheme="minorHAnsi" w:hAnsiTheme="minorHAnsi" w:cstheme="minorHAnsi"/>
          <w:u w:val="single"/>
          <w:lang w:val="en-US"/>
        </w:rPr>
      </w:pPr>
      <w:hyperlink r:id="rId30" w:history="1">
        <w:r w:rsidRPr="00851C38">
          <w:rPr>
            <w:rStyle w:val="Hyperlink"/>
            <w:rFonts w:asciiTheme="minorHAnsi" w:hAnsiTheme="minorHAnsi" w:cstheme="minorHAnsi"/>
          </w:rPr>
          <w:t>Special Needs Jungle</w:t>
        </w:r>
      </w:hyperlink>
    </w:p>
    <w:p w14:paraId="3B032804" w14:textId="77777777" w:rsidR="00831242" w:rsidRDefault="00831242" w:rsidP="00F220E3">
      <w:pPr>
        <w:pStyle w:val="Heading2"/>
        <w:rPr>
          <w:rFonts w:asciiTheme="minorHAnsi" w:hAnsiTheme="minorHAnsi" w:cstheme="minorHAnsi"/>
          <w:b/>
          <w:bCs/>
          <w:color w:val="7030A0"/>
          <w:sz w:val="22"/>
          <w:szCs w:val="22"/>
        </w:rPr>
      </w:pPr>
    </w:p>
    <w:p w14:paraId="34A05920" w14:textId="1520DE54" w:rsidR="00AB38A8" w:rsidRDefault="00121EF8" w:rsidP="00AB38A8">
      <w:pPr>
        <w:pStyle w:val="Heading2"/>
        <w:rPr>
          <w:rFonts w:asciiTheme="minorHAnsi" w:hAnsiTheme="minorHAnsi" w:cstheme="minorHAnsi"/>
          <w:b/>
          <w:bCs/>
          <w:color w:val="7030A0"/>
          <w:sz w:val="22"/>
          <w:szCs w:val="22"/>
        </w:rPr>
      </w:pPr>
      <w:bookmarkStart w:id="19" w:name="_Toc144821455"/>
      <w:r>
        <w:rPr>
          <w:rFonts w:asciiTheme="minorHAnsi" w:hAnsiTheme="minorHAnsi" w:cstheme="minorHAnsi"/>
          <w:b/>
          <w:bCs/>
          <w:color w:val="7030A0"/>
          <w:sz w:val="22"/>
          <w:szCs w:val="22"/>
        </w:rPr>
        <w:t>19</w:t>
      </w:r>
      <w:r w:rsidR="00B25367" w:rsidRPr="000D16AA">
        <w:rPr>
          <w:rFonts w:asciiTheme="minorHAnsi" w:hAnsiTheme="minorHAnsi" w:cstheme="minorHAnsi"/>
          <w:b/>
          <w:bCs/>
          <w:color w:val="7030A0"/>
          <w:sz w:val="22"/>
          <w:szCs w:val="22"/>
        </w:rPr>
        <w:t>.0</w:t>
      </w:r>
      <w:r w:rsidR="00B25367" w:rsidRPr="000D16AA">
        <w:rPr>
          <w:rFonts w:asciiTheme="minorHAnsi" w:hAnsiTheme="minorHAnsi" w:cstheme="minorHAnsi"/>
          <w:b/>
          <w:bCs/>
          <w:color w:val="7030A0"/>
          <w:sz w:val="22"/>
          <w:szCs w:val="22"/>
        </w:rPr>
        <w:tab/>
      </w:r>
      <w:r w:rsidR="00F67344">
        <w:rPr>
          <w:rFonts w:asciiTheme="minorHAnsi" w:hAnsiTheme="minorHAnsi" w:cstheme="minorHAnsi"/>
          <w:b/>
          <w:bCs/>
          <w:color w:val="7030A0"/>
          <w:sz w:val="22"/>
          <w:szCs w:val="22"/>
        </w:rPr>
        <w:t>Glossary</w:t>
      </w:r>
      <w:bookmarkEnd w:id="19"/>
      <w:r w:rsidR="005A781F">
        <w:rPr>
          <w:rFonts w:asciiTheme="minorHAnsi" w:hAnsiTheme="minorHAnsi" w:cstheme="minorHAnsi"/>
          <w:b/>
          <w:bCs/>
          <w:color w:val="7030A0"/>
          <w:sz w:val="22"/>
          <w:szCs w:val="22"/>
        </w:rPr>
        <w:t xml:space="preserve"> </w:t>
      </w:r>
    </w:p>
    <w:p w14:paraId="7158B220"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Access arrangements </w:t>
      </w:r>
      <w:r w:rsidRPr="00851C38">
        <w:rPr>
          <w:rFonts w:asciiTheme="minorHAnsi" w:hAnsiTheme="minorHAnsi" w:cstheme="minorHAnsi"/>
        </w:rPr>
        <w:t>– special arrangements to allow pupils with SEND to access assessments or exams</w:t>
      </w:r>
    </w:p>
    <w:p w14:paraId="72B65CCC"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Annual review </w:t>
      </w:r>
      <w:r w:rsidRPr="00851C38">
        <w:rPr>
          <w:rFonts w:asciiTheme="minorHAnsi" w:hAnsiTheme="minorHAnsi" w:cstheme="minorHAnsi"/>
        </w:rPr>
        <w:t>–</w:t>
      </w:r>
      <w:r w:rsidRPr="00851C38">
        <w:rPr>
          <w:rFonts w:asciiTheme="minorHAnsi" w:hAnsiTheme="minorHAnsi" w:cstheme="minorHAnsi"/>
          <w:b/>
          <w:bCs/>
        </w:rPr>
        <w:t xml:space="preserve"> </w:t>
      </w:r>
      <w:r w:rsidRPr="00851C38">
        <w:rPr>
          <w:rFonts w:asciiTheme="minorHAnsi" w:hAnsiTheme="minorHAnsi" w:cstheme="minorHAnsi"/>
        </w:rPr>
        <w:t>an annual meeting to review the provision in a pupil’s EHC plan</w:t>
      </w:r>
    </w:p>
    <w:p w14:paraId="591302F5"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Area of need </w:t>
      </w:r>
      <w:r w:rsidRPr="00851C38">
        <w:rPr>
          <w:rFonts w:asciiTheme="minorHAnsi" w:hAnsiTheme="minorHAnsi" w:cstheme="minorHAnsi"/>
        </w:rPr>
        <w:t>– the 4 areas of need describe different types of needs a pupil with SEND can have. The 4 areas are communication and interaction; cognition and learning; physical and/or sensory; and social, emotional and mental health needs.</w:t>
      </w:r>
    </w:p>
    <w:p w14:paraId="49654CCA"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lastRenderedPageBreak/>
        <w:t xml:space="preserve">CAMHS </w:t>
      </w:r>
      <w:r w:rsidRPr="00851C38">
        <w:rPr>
          <w:rFonts w:asciiTheme="minorHAnsi" w:hAnsiTheme="minorHAnsi" w:cstheme="minorHAnsi"/>
        </w:rPr>
        <w:t>– child and adolescent mental health services</w:t>
      </w:r>
    </w:p>
    <w:p w14:paraId="4E3FCEC7"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Differentiation </w:t>
      </w:r>
      <w:r w:rsidRPr="00851C38">
        <w:rPr>
          <w:rFonts w:asciiTheme="minorHAnsi" w:hAnsiTheme="minorHAnsi" w:cstheme="minorHAnsi"/>
        </w:rPr>
        <w:t>– when teachers adapt how they teach in response to a pupil’s needs</w:t>
      </w:r>
    </w:p>
    <w:p w14:paraId="00EC89A1"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EHC needs assessment </w:t>
      </w:r>
      <w:r w:rsidRPr="00851C38">
        <w:rPr>
          <w:rFonts w:asciiTheme="minorHAnsi" w:hAnsiTheme="minorHAnsi" w:cstheme="minorHAnsi"/>
        </w:rPr>
        <w:t>– the needs assessment is the first step on the way to securing an EHC plan. The local authority will do an assessment to decide whether a child needs an EHC plan.</w:t>
      </w:r>
    </w:p>
    <w:p w14:paraId="0D689718"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EHC plan </w:t>
      </w:r>
      <w:r w:rsidRPr="00851C38">
        <w:rPr>
          <w:rFonts w:asciiTheme="minorHAnsi" w:hAnsiTheme="minorHAnsi" w:cstheme="minorHAnsi"/>
        </w:rPr>
        <w:t>–</w:t>
      </w:r>
      <w:r w:rsidRPr="00851C38">
        <w:rPr>
          <w:rFonts w:asciiTheme="minorHAnsi" w:hAnsiTheme="minorHAnsi" w:cstheme="minorHAnsi"/>
          <w:b/>
          <w:bCs/>
        </w:rPr>
        <w:t xml:space="preserve"> </w:t>
      </w:r>
      <w:r w:rsidRPr="00851C38">
        <w:rPr>
          <w:rFonts w:asciiTheme="minorHAnsi" w:hAnsiTheme="minorHAnsi" w:cstheme="minorHAnsi"/>
        </w:rPr>
        <w:t>an education, health and care plan is a legally-binding document that sets out a child’s needs and the provision that will be put in place to meet their needs.</w:t>
      </w:r>
    </w:p>
    <w:p w14:paraId="007930A4"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First-tier tribunal/SEND tribunal </w:t>
      </w:r>
      <w:r w:rsidRPr="00851C38">
        <w:rPr>
          <w:rFonts w:asciiTheme="minorHAnsi" w:hAnsiTheme="minorHAnsi" w:cstheme="minorHAnsi"/>
        </w:rPr>
        <w:t>– a court where you can appeal against the local authority’s decisions about EHC needs assessments or plans and against discrimination by a school or local authority due to SEND</w:t>
      </w:r>
    </w:p>
    <w:p w14:paraId="444BB60B"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Graduated approach</w:t>
      </w:r>
      <w:r w:rsidRPr="00851C38">
        <w:rPr>
          <w:rFonts w:asciiTheme="minorHAnsi" w:hAnsiTheme="minorHAnsi" w:cstheme="minorHAnsi"/>
        </w:rPr>
        <w:t xml:space="preserve"> – an approach to providing SEN support in which the school provides support in successive cycles of assessing the pupil’s needs, planning the provision, implementing the plan, and reviewing the impact of the action on the pupil</w:t>
      </w:r>
    </w:p>
    <w:p w14:paraId="27939782"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Intervention </w:t>
      </w:r>
      <w:r w:rsidRPr="00851C38">
        <w:rPr>
          <w:rFonts w:asciiTheme="minorHAnsi" w:hAnsiTheme="minorHAnsi" w:cstheme="minorHAnsi"/>
        </w:rPr>
        <w:t>– a short-term, targeted approach to teaching a pupil with a specific outcome in mind </w:t>
      </w:r>
    </w:p>
    <w:p w14:paraId="642812D7"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Local offer </w:t>
      </w:r>
      <w:r w:rsidRPr="00851C38">
        <w:rPr>
          <w:rFonts w:asciiTheme="minorHAnsi" w:hAnsiTheme="minorHAnsi" w:cstheme="minorHAnsi"/>
        </w:rPr>
        <w:t>– information provided by the local authority which explains what services and support are on offer for pupils with SEN in the local area</w:t>
      </w:r>
    </w:p>
    <w:p w14:paraId="7067C048"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Outcome </w:t>
      </w:r>
      <w:r w:rsidRPr="00851C38">
        <w:rPr>
          <w:rFonts w:asciiTheme="minorHAnsi" w:hAnsiTheme="minorHAnsi" w:cstheme="minorHAnsi"/>
        </w:rPr>
        <w:t>– target for improvement for pupils with SEND. These targets don't necessarily have to be related to academic attainment </w:t>
      </w:r>
    </w:p>
    <w:p w14:paraId="574885DD"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Reasonable adjustments </w:t>
      </w:r>
      <w:r w:rsidRPr="00851C38">
        <w:rPr>
          <w:rFonts w:asciiTheme="minorHAnsi" w:hAnsiTheme="minorHAnsi" w:cstheme="minorHAnsi"/>
        </w:rPr>
        <w:t>– changes that the school must make to remove or reduce any disadvantages caused by a child’s disability  </w:t>
      </w:r>
    </w:p>
    <w:p w14:paraId="144444EE"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SENCO </w:t>
      </w:r>
      <w:r w:rsidRPr="00851C38">
        <w:rPr>
          <w:rFonts w:asciiTheme="minorHAnsi" w:hAnsiTheme="minorHAnsi" w:cstheme="minorHAnsi"/>
        </w:rPr>
        <w:t xml:space="preserve">– the special educational needs co-ordinator </w:t>
      </w:r>
    </w:p>
    <w:p w14:paraId="1A15298B"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SEN </w:t>
      </w:r>
      <w:r w:rsidRPr="00851C38">
        <w:rPr>
          <w:rFonts w:asciiTheme="minorHAnsi" w:hAnsiTheme="minorHAnsi" w:cstheme="minorHAnsi"/>
        </w:rPr>
        <w:t>– special educational needs</w:t>
      </w:r>
    </w:p>
    <w:p w14:paraId="38E76D1F" w14:textId="77777777" w:rsidR="00676108" w:rsidRPr="00851C38" w:rsidRDefault="00676108" w:rsidP="00676108">
      <w:pPr>
        <w:ind w:left="709"/>
        <w:jc w:val="both"/>
        <w:rPr>
          <w:rFonts w:asciiTheme="minorHAnsi" w:hAnsiTheme="minorHAnsi" w:cstheme="minorHAnsi"/>
        </w:rPr>
      </w:pPr>
      <w:r w:rsidRPr="00851C38">
        <w:rPr>
          <w:rFonts w:asciiTheme="minorHAnsi" w:hAnsiTheme="minorHAnsi" w:cstheme="minorHAnsi"/>
          <w:b/>
          <w:bCs/>
        </w:rPr>
        <w:t>SEND</w:t>
      </w:r>
      <w:r w:rsidRPr="00851C38">
        <w:rPr>
          <w:rFonts w:asciiTheme="minorHAnsi" w:hAnsiTheme="minorHAnsi" w:cstheme="minorHAnsi"/>
        </w:rPr>
        <w:t xml:space="preserve"> – special educational needs and disabilities</w:t>
      </w:r>
    </w:p>
    <w:p w14:paraId="21521DDF" w14:textId="77777777" w:rsidR="00676108" w:rsidRPr="00851C38" w:rsidRDefault="00676108" w:rsidP="00676108">
      <w:pPr>
        <w:ind w:left="709"/>
        <w:jc w:val="both"/>
        <w:rPr>
          <w:rFonts w:asciiTheme="minorHAnsi" w:hAnsiTheme="minorHAnsi" w:cstheme="minorHAnsi"/>
        </w:rPr>
      </w:pPr>
      <w:r w:rsidRPr="00851C38">
        <w:rPr>
          <w:rFonts w:asciiTheme="minorHAnsi" w:hAnsiTheme="minorHAnsi" w:cstheme="minorHAnsi"/>
          <w:b/>
          <w:bCs/>
        </w:rPr>
        <w:t>SEND Code of Practice</w:t>
      </w:r>
      <w:r w:rsidRPr="00851C38">
        <w:rPr>
          <w:rFonts w:asciiTheme="minorHAnsi" w:hAnsiTheme="minorHAnsi" w:cstheme="minorHAnsi"/>
        </w:rPr>
        <w:t xml:space="preserve"> – the statutory guidance that schools must follow to support children with SEND</w:t>
      </w:r>
    </w:p>
    <w:p w14:paraId="6650C528" w14:textId="77777777" w:rsidR="00676108" w:rsidRPr="00851C38" w:rsidRDefault="00676108" w:rsidP="00676108">
      <w:pPr>
        <w:ind w:left="709"/>
        <w:jc w:val="both"/>
        <w:rPr>
          <w:rFonts w:asciiTheme="minorHAnsi" w:hAnsiTheme="minorHAnsi" w:cstheme="minorHAnsi"/>
        </w:rPr>
      </w:pPr>
      <w:r w:rsidRPr="00851C38">
        <w:rPr>
          <w:rFonts w:asciiTheme="minorHAnsi" w:hAnsiTheme="minorHAnsi" w:cstheme="minorHAnsi"/>
          <w:b/>
          <w:bCs/>
        </w:rPr>
        <w:t>SEN information report</w:t>
      </w:r>
      <w:r w:rsidRPr="00851C38">
        <w:rPr>
          <w:rFonts w:asciiTheme="minorHAnsi" w:hAnsiTheme="minorHAnsi" w:cstheme="minorHAnsi"/>
        </w:rPr>
        <w:t xml:space="preserve"> – a report that schools must publish on their website, that explains how the school supports pupils with SEN</w:t>
      </w:r>
    </w:p>
    <w:p w14:paraId="43A884DE" w14:textId="77777777" w:rsidR="00676108" w:rsidRPr="00851C38" w:rsidRDefault="00676108" w:rsidP="00676108">
      <w:pPr>
        <w:ind w:left="709"/>
        <w:jc w:val="both"/>
        <w:rPr>
          <w:rFonts w:asciiTheme="minorHAnsi" w:hAnsiTheme="minorHAnsi" w:cstheme="minorHAnsi"/>
          <w:b/>
          <w:bCs/>
        </w:rPr>
      </w:pPr>
      <w:r w:rsidRPr="00851C38">
        <w:rPr>
          <w:rFonts w:asciiTheme="minorHAnsi" w:hAnsiTheme="minorHAnsi" w:cstheme="minorHAnsi"/>
          <w:b/>
          <w:bCs/>
        </w:rPr>
        <w:t xml:space="preserve">SEN support </w:t>
      </w:r>
      <w:r w:rsidRPr="00851C38">
        <w:rPr>
          <w:rFonts w:asciiTheme="minorHAnsi" w:hAnsiTheme="minorHAnsi" w:cstheme="minorHAnsi"/>
        </w:rPr>
        <w:t>– special educational provision which meets the needs of pupils with SEN</w:t>
      </w:r>
    </w:p>
    <w:p w14:paraId="32FE23B9" w14:textId="77777777" w:rsidR="00676108" w:rsidRPr="00851C38" w:rsidRDefault="00676108" w:rsidP="00676108">
      <w:pPr>
        <w:ind w:left="709"/>
        <w:jc w:val="both"/>
        <w:rPr>
          <w:rFonts w:asciiTheme="minorHAnsi" w:hAnsiTheme="minorHAnsi" w:cstheme="minorHAnsi"/>
        </w:rPr>
      </w:pPr>
      <w:r w:rsidRPr="00851C38">
        <w:rPr>
          <w:rFonts w:asciiTheme="minorHAnsi" w:hAnsiTheme="minorHAnsi" w:cstheme="minorHAnsi"/>
          <w:b/>
          <w:bCs/>
        </w:rPr>
        <w:t>Transition</w:t>
      </w:r>
      <w:r w:rsidRPr="00851C38">
        <w:rPr>
          <w:rFonts w:asciiTheme="minorHAnsi" w:hAnsiTheme="minorHAnsi" w:cstheme="minorHAnsi"/>
        </w:rPr>
        <w:t xml:space="preserve"> – when a pupil moves between years, phases, schools or institutions or life stages</w:t>
      </w:r>
    </w:p>
    <w:p w14:paraId="0B3F2E6A" w14:textId="12CF5AEE" w:rsidR="005F0A06" w:rsidRPr="005F0A06" w:rsidRDefault="005F0A06" w:rsidP="0019121D">
      <w:pPr>
        <w:ind w:left="709"/>
      </w:pPr>
    </w:p>
    <w:sectPr w:rsidR="005F0A06" w:rsidRPr="005F0A06" w:rsidSect="000C4E51">
      <w:headerReference w:type="default" r:id="rId31"/>
      <w:footerReference w:type="even" r:id="rId32"/>
      <w:footerReference w:type="defaul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0138" w14:textId="77777777" w:rsidR="00406BD3" w:rsidRDefault="00406BD3" w:rsidP="005B2EA0">
      <w:pPr>
        <w:spacing w:after="0" w:line="240" w:lineRule="auto"/>
      </w:pPr>
      <w:r>
        <w:separator/>
      </w:r>
    </w:p>
  </w:endnote>
  <w:endnote w:type="continuationSeparator" w:id="0">
    <w:p w14:paraId="2F0DCC56" w14:textId="77777777" w:rsidR="00406BD3" w:rsidRDefault="00406BD3" w:rsidP="005B2EA0">
      <w:pPr>
        <w:spacing w:after="0" w:line="240" w:lineRule="auto"/>
      </w:pPr>
      <w:r>
        <w:continuationSeparator/>
      </w:r>
    </w:p>
  </w:endnote>
  <w:endnote w:type="continuationNotice" w:id="1">
    <w:p w14:paraId="1B3F086C" w14:textId="77777777" w:rsidR="00406BD3" w:rsidRDefault="00406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242DD"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D75D" w14:textId="77777777" w:rsidR="00406BD3" w:rsidRDefault="00406BD3" w:rsidP="005B2EA0">
      <w:pPr>
        <w:spacing w:after="0" w:line="240" w:lineRule="auto"/>
      </w:pPr>
      <w:r>
        <w:separator/>
      </w:r>
    </w:p>
  </w:footnote>
  <w:footnote w:type="continuationSeparator" w:id="0">
    <w:p w14:paraId="40BEC50B" w14:textId="77777777" w:rsidR="00406BD3" w:rsidRDefault="00406BD3" w:rsidP="005B2EA0">
      <w:pPr>
        <w:spacing w:after="0" w:line="240" w:lineRule="auto"/>
      </w:pPr>
      <w:r>
        <w:continuationSeparator/>
      </w:r>
    </w:p>
  </w:footnote>
  <w:footnote w:type="continuationNotice" w:id="1">
    <w:p w14:paraId="3E1783CB" w14:textId="77777777" w:rsidR="00406BD3" w:rsidRDefault="00406B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A38C"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755CE2"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20FE73"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209.75pt;height:331.85pt" o:bullet="t">
        <v:imagedata r:id="rId1" o:title="TK_LOGO_POINTER_RGB_bullet_blue"/>
      </v:shape>
    </w:pict>
  </w:numPicBullet>
  <w:abstractNum w:abstractNumId="0" w15:restartNumberingAfterBreak="0">
    <w:nsid w:val="00CE1177"/>
    <w:multiLevelType w:val="hybridMultilevel"/>
    <w:tmpl w:val="AC6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2" w15:restartNumberingAfterBreak="0">
    <w:nsid w:val="01067588"/>
    <w:multiLevelType w:val="hybridMultilevel"/>
    <w:tmpl w:val="46DE46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C4551E5"/>
    <w:multiLevelType w:val="hybridMultilevel"/>
    <w:tmpl w:val="086C9B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D7EFB"/>
    <w:multiLevelType w:val="hybridMultilevel"/>
    <w:tmpl w:val="6546AF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4E2B6E"/>
    <w:multiLevelType w:val="hybridMultilevel"/>
    <w:tmpl w:val="8E40BC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94CBD"/>
    <w:multiLevelType w:val="hybridMultilevel"/>
    <w:tmpl w:val="628282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80BEB"/>
    <w:multiLevelType w:val="hybridMultilevel"/>
    <w:tmpl w:val="D166B1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2553D"/>
    <w:multiLevelType w:val="hybridMultilevel"/>
    <w:tmpl w:val="B8A4F8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3" w15:restartNumberingAfterBreak="0">
    <w:nsid w:val="26427CE8"/>
    <w:multiLevelType w:val="hybridMultilevel"/>
    <w:tmpl w:val="0E44B7D4"/>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56" w:hanging="360"/>
      </w:pPr>
      <w:rPr>
        <w:rFonts w:ascii="Courier New" w:hAnsi="Courier New" w:cs="Courier New" w:hint="default"/>
      </w:rPr>
    </w:lvl>
    <w:lvl w:ilvl="2" w:tplc="08090005">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4" w15:restartNumberingAfterBreak="0">
    <w:nsid w:val="28BC7ACC"/>
    <w:multiLevelType w:val="hybridMultilevel"/>
    <w:tmpl w:val="948680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6E2AEB"/>
    <w:multiLevelType w:val="multilevel"/>
    <w:tmpl w:val="67EADDA0"/>
    <w:lvl w:ilvl="0">
      <w:start w:val="4"/>
      <w:numFmt w:val="decimal"/>
      <w:lvlText w:val="%1"/>
      <w:lvlJc w:val="left"/>
      <w:pPr>
        <w:ind w:left="360" w:hanging="360"/>
      </w:pPr>
      <w:rPr>
        <w:rFonts w:hint="default"/>
        <w:b/>
        <w:color w:val="7030A0"/>
      </w:rPr>
    </w:lvl>
    <w:lvl w:ilvl="1">
      <w:start w:val="2"/>
      <w:numFmt w:val="decimal"/>
      <w:lvlText w:val="%1.%2"/>
      <w:lvlJc w:val="left"/>
      <w:pPr>
        <w:ind w:left="1080" w:hanging="360"/>
      </w:pPr>
      <w:rPr>
        <w:rFonts w:hint="default"/>
        <w:b/>
        <w:color w:val="7030A0"/>
      </w:rPr>
    </w:lvl>
    <w:lvl w:ilvl="2">
      <w:start w:val="1"/>
      <w:numFmt w:val="decimal"/>
      <w:lvlText w:val="%1.%2.%3"/>
      <w:lvlJc w:val="left"/>
      <w:pPr>
        <w:ind w:left="2160" w:hanging="720"/>
      </w:pPr>
      <w:rPr>
        <w:rFonts w:hint="default"/>
        <w:b/>
        <w:color w:val="7030A0"/>
      </w:rPr>
    </w:lvl>
    <w:lvl w:ilvl="3">
      <w:start w:val="1"/>
      <w:numFmt w:val="decimal"/>
      <w:lvlText w:val="%1.%2.%3.%4"/>
      <w:lvlJc w:val="left"/>
      <w:pPr>
        <w:ind w:left="2880" w:hanging="720"/>
      </w:pPr>
      <w:rPr>
        <w:rFonts w:hint="default"/>
        <w:b/>
        <w:color w:val="7030A0"/>
      </w:rPr>
    </w:lvl>
    <w:lvl w:ilvl="4">
      <w:start w:val="1"/>
      <w:numFmt w:val="decimal"/>
      <w:lvlText w:val="%1.%2.%3.%4.%5"/>
      <w:lvlJc w:val="left"/>
      <w:pPr>
        <w:ind w:left="3960" w:hanging="1080"/>
      </w:pPr>
      <w:rPr>
        <w:rFonts w:hint="default"/>
        <w:b/>
        <w:color w:val="7030A0"/>
      </w:rPr>
    </w:lvl>
    <w:lvl w:ilvl="5">
      <w:start w:val="1"/>
      <w:numFmt w:val="decimal"/>
      <w:lvlText w:val="%1.%2.%3.%4.%5.%6"/>
      <w:lvlJc w:val="left"/>
      <w:pPr>
        <w:ind w:left="4680" w:hanging="1080"/>
      </w:pPr>
      <w:rPr>
        <w:rFonts w:hint="default"/>
        <w:b/>
        <w:color w:val="7030A0"/>
      </w:rPr>
    </w:lvl>
    <w:lvl w:ilvl="6">
      <w:start w:val="1"/>
      <w:numFmt w:val="decimal"/>
      <w:lvlText w:val="%1.%2.%3.%4.%5.%6.%7"/>
      <w:lvlJc w:val="left"/>
      <w:pPr>
        <w:ind w:left="5760" w:hanging="1440"/>
      </w:pPr>
      <w:rPr>
        <w:rFonts w:hint="default"/>
        <w:b/>
        <w:color w:val="7030A0"/>
      </w:rPr>
    </w:lvl>
    <w:lvl w:ilvl="7">
      <w:start w:val="1"/>
      <w:numFmt w:val="decimal"/>
      <w:lvlText w:val="%1.%2.%3.%4.%5.%6.%7.%8"/>
      <w:lvlJc w:val="left"/>
      <w:pPr>
        <w:ind w:left="6480" w:hanging="1440"/>
      </w:pPr>
      <w:rPr>
        <w:rFonts w:hint="default"/>
        <w:b/>
        <w:color w:val="7030A0"/>
      </w:rPr>
    </w:lvl>
    <w:lvl w:ilvl="8">
      <w:start w:val="1"/>
      <w:numFmt w:val="decimal"/>
      <w:lvlText w:val="%1.%2.%3.%4.%5.%6.%7.%8.%9"/>
      <w:lvlJc w:val="left"/>
      <w:pPr>
        <w:ind w:left="7200" w:hanging="1440"/>
      </w:pPr>
      <w:rPr>
        <w:rFonts w:hint="default"/>
        <w:b/>
        <w:color w:val="7030A0"/>
      </w:rPr>
    </w:lvl>
  </w:abstractNum>
  <w:abstractNum w:abstractNumId="16" w15:restartNumberingAfterBreak="0">
    <w:nsid w:val="29D874D8"/>
    <w:multiLevelType w:val="hybridMultilevel"/>
    <w:tmpl w:val="AD426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F15AF"/>
    <w:multiLevelType w:val="hybridMultilevel"/>
    <w:tmpl w:val="3DC66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9EB3D50"/>
    <w:multiLevelType w:val="hybridMultilevel"/>
    <w:tmpl w:val="43683BFE"/>
    <w:lvl w:ilvl="0" w:tplc="AE22EA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CB418D7"/>
    <w:multiLevelType w:val="hybridMultilevel"/>
    <w:tmpl w:val="4D80B0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A25D5"/>
    <w:multiLevelType w:val="hybridMultilevel"/>
    <w:tmpl w:val="1EAAE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D41B96"/>
    <w:multiLevelType w:val="hybridMultilevel"/>
    <w:tmpl w:val="1108B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04B24"/>
    <w:multiLevelType w:val="hybridMultilevel"/>
    <w:tmpl w:val="B434BE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C0E09"/>
    <w:multiLevelType w:val="hybridMultilevel"/>
    <w:tmpl w:val="AB9E5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B35E37"/>
    <w:multiLevelType w:val="hybridMultilevel"/>
    <w:tmpl w:val="D94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FD69B2"/>
    <w:multiLevelType w:val="hybridMultilevel"/>
    <w:tmpl w:val="26D05F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163C68"/>
    <w:multiLevelType w:val="hybridMultilevel"/>
    <w:tmpl w:val="305C9220"/>
    <w:lvl w:ilvl="0" w:tplc="08090005">
      <w:start w:val="1"/>
      <w:numFmt w:val="bullet"/>
      <w:lvlText w:val=""/>
      <w:lvlJc w:val="left"/>
      <w:pPr>
        <w:ind w:left="775" w:hanging="360"/>
      </w:pPr>
      <w:rPr>
        <w:rFonts w:ascii="Wingdings" w:hAnsi="Wingdings"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abstractNum w:abstractNumId="28" w15:restartNumberingAfterBreak="0">
    <w:nsid w:val="57971239"/>
    <w:multiLevelType w:val="hybridMultilevel"/>
    <w:tmpl w:val="0F64F57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AE07A3"/>
    <w:multiLevelType w:val="hybridMultilevel"/>
    <w:tmpl w:val="66CAC2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844CD"/>
    <w:multiLevelType w:val="hybridMultilevel"/>
    <w:tmpl w:val="3C4695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6D79E8"/>
    <w:multiLevelType w:val="hybridMultilevel"/>
    <w:tmpl w:val="2C10CC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2" w15:restartNumberingAfterBreak="0">
    <w:nsid w:val="6CA24A43"/>
    <w:multiLevelType w:val="hybridMultilevel"/>
    <w:tmpl w:val="6CD46E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75970"/>
    <w:multiLevelType w:val="hybridMultilevel"/>
    <w:tmpl w:val="A78AF33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C9C351F"/>
    <w:multiLevelType w:val="hybridMultilevel"/>
    <w:tmpl w:val="68FC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990285119">
    <w:abstractNumId w:val="34"/>
  </w:num>
  <w:num w:numId="2" w16cid:durableId="1390032465">
    <w:abstractNumId w:val="3"/>
  </w:num>
  <w:num w:numId="3" w16cid:durableId="1974407073">
    <w:abstractNumId w:val="4"/>
  </w:num>
  <w:num w:numId="4" w16cid:durableId="1813255183">
    <w:abstractNumId w:val="7"/>
  </w:num>
  <w:num w:numId="5" w16cid:durableId="551500917">
    <w:abstractNumId w:val="35"/>
  </w:num>
  <w:num w:numId="6" w16cid:durableId="1378353958">
    <w:abstractNumId w:val="1"/>
  </w:num>
  <w:num w:numId="7" w16cid:durableId="1611352892">
    <w:abstractNumId w:val="15"/>
  </w:num>
  <w:num w:numId="8" w16cid:durableId="1890722789">
    <w:abstractNumId w:val="20"/>
  </w:num>
  <w:num w:numId="9" w16cid:durableId="818572561">
    <w:abstractNumId w:val="12"/>
  </w:num>
  <w:num w:numId="10" w16cid:durableId="365102883">
    <w:abstractNumId w:val="17"/>
  </w:num>
  <w:num w:numId="11" w16cid:durableId="845440351">
    <w:abstractNumId w:val="24"/>
  </w:num>
  <w:num w:numId="12" w16cid:durableId="878511296">
    <w:abstractNumId w:val="21"/>
  </w:num>
  <w:num w:numId="13" w16cid:durableId="1130590707">
    <w:abstractNumId w:val="25"/>
  </w:num>
  <w:num w:numId="14" w16cid:durableId="1107502634">
    <w:abstractNumId w:val="0"/>
  </w:num>
  <w:num w:numId="15" w16cid:durableId="77990354">
    <w:abstractNumId w:val="13"/>
  </w:num>
  <w:num w:numId="16" w16cid:durableId="975262072">
    <w:abstractNumId w:val="31"/>
  </w:num>
  <w:num w:numId="17" w16cid:durableId="1091392108">
    <w:abstractNumId w:val="18"/>
  </w:num>
  <w:num w:numId="18" w16cid:durableId="1004747812">
    <w:abstractNumId w:val="6"/>
  </w:num>
  <w:num w:numId="19" w16cid:durableId="1056704668">
    <w:abstractNumId w:val="28"/>
  </w:num>
  <w:num w:numId="20" w16cid:durableId="2033459866">
    <w:abstractNumId w:val="10"/>
  </w:num>
  <w:num w:numId="21" w16cid:durableId="1182401291">
    <w:abstractNumId w:val="33"/>
  </w:num>
  <w:num w:numId="22" w16cid:durableId="1674334328">
    <w:abstractNumId w:val="23"/>
  </w:num>
  <w:num w:numId="23" w16cid:durableId="881095658">
    <w:abstractNumId w:val="8"/>
  </w:num>
  <w:num w:numId="24" w16cid:durableId="1262182890">
    <w:abstractNumId w:val="14"/>
  </w:num>
  <w:num w:numId="25" w16cid:durableId="1892955088">
    <w:abstractNumId w:val="2"/>
  </w:num>
  <w:num w:numId="26" w16cid:durableId="1162042476">
    <w:abstractNumId w:val="5"/>
  </w:num>
  <w:num w:numId="27" w16cid:durableId="1552231444">
    <w:abstractNumId w:val="19"/>
  </w:num>
  <w:num w:numId="28" w16cid:durableId="927037834">
    <w:abstractNumId w:val="27"/>
  </w:num>
  <w:num w:numId="29" w16cid:durableId="1839224703">
    <w:abstractNumId w:val="30"/>
  </w:num>
  <w:num w:numId="30" w16cid:durableId="288172632">
    <w:abstractNumId w:val="16"/>
  </w:num>
  <w:num w:numId="31" w16cid:durableId="1727796201">
    <w:abstractNumId w:val="11"/>
  </w:num>
  <w:num w:numId="32" w16cid:durableId="1164662127">
    <w:abstractNumId w:val="26"/>
  </w:num>
  <w:num w:numId="33" w16cid:durableId="204488939">
    <w:abstractNumId w:val="29"/>
  </w:num>
  <w:num w:numId="34" w16cid:durableId="2003043634">
    <w:abstractNumId w:val="32"/>
  </w:num>
  <w:num w:numId="35" w16cid:durableId="1667200070">
    <w:abstractNumId w:val="22"/>
  </w:num>
  <w:num w:numId="36" w16cid:durableId="95506693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14BAB"/>
    <w:rsid w:val="00035E6C"/>
    <w:rsid w:val="000411D5"/>
    <w:rsid w:val="0004510D"/>
    <w:rsid w:val="000514F6"/>
    <w:rsid w:val="0005443D"/>
    <w:rsid w:val="00063228"/>
    <w:rsid w:val="00064490"/>
    <w:rsid w:val="000733E3"/>
    <w:rsid w:val="00082705"/>
    <w:rsid w:val="0009189C"/>
    <w:rsid w:val="0009268C"/>
    <w:rsid w:val="000943A5"/>
    <w:rsid w:val="000B4C29"/>
    <w:rsid w:val="000C49D1"/>
    <w:rsid w:val="000C4E51"/>
    <w:rsid w:val="000D049D"/>
    <w:rsid w:val="000D0592"/>
    <w:rsid w:val="000D16AA"/>
    <w:rsid w:val="000D1740"/>
    <w:rsid w:val="000E27CD"/>
    <w:rsid w:val="000E4E64"/>
    <w:rsid w:val="000E5F8A"/>
    <w:rsid w:val="000E702C"/>
    <w:rsid w:val="000F0C45"/>
    <w:rsid w:val="000F4892"/>
    <w:rsid w:val="00110849"/>
    <w:rsid w:val="001166C8"/>
    <w:rsid w:val="00121EF8"/>
    <w:rsid w:val="001312EB"/>
    <w:rsid w:val="00131C63"/>
    <w:rsid w:val="00132145"/>
    <w:rsid w:val="001324C7"/>
    <w:rsid w:val="001331C4"/>
    <w:rsid w:val="001429EE"/>
    <w:rsid w:val="00146B68"/>
    <w:rsid w:val="00161ABC"/>
    <w:rsid w:val="00171A77"/>
    <w:rsid w:val="00185886"/>
    <w:rsid w:val="0019121D"/>
    <w:rsid w:val="00191CB0"/>
    <w:rsid w:val="00195289"/>
    <w:rsid w:val="001A797C"/>
    <w:rsid w:val="001A7D20"/>
    <w:rsid w:val="001B57D9"/>
    <w:rsid w:val="001B5F67"/>
    <w:rsid w:val="001D5350"/>
    <w:rsid w:val="001F7729"/>
    <w:rsid w:val="00214538"/>
    <w:rsid w:val="00214B31"/>
    <w:rsid w:val="00215DFA"/>
    <w:rsid w:val="0022472A"/>
    <w:rsid w:val="002341D1"/>
    <w:rsid w:val="00245BC8"/>
    <w:rsid w:val="00251F6D"/>
    <w:rsid w:val="00265096"/>
    <w:rsid w:val="0026707F"/>
    <w:rsid w:val="002735BA"/>
    <w:rsid w:val="002819B1"/>
    <w:rsid w:val="00284273"/>
    <w:rsid w:val="00296BDA"/>
    <w:rsid w:val="002A22EC"/>
    <w:rsid w:val="002A2F07"/>
    <w:rsid w:val="002A4AF3"/>
    <w:rsid w:val="002C084D"/>
    <w:rsid w:val="002C2D55"/>
    <w:rsid w:val="002C3969"/>
    <w:rsid w:val="002C5DCA"/>
    <w:rsid w:val="002D3168"/>
    <w:rsid w:val="002E4A73"/>
    <w:rsid w:val="002F10C2"/>
    <w:rsid w:val="002F2324"/>
    <w:rsid w:val="002F3443"/>
    <w:rsid w:val="00301FB7"/>
    <w:rsid w:val="00307E27"/>
    <w:rsid w:val="00323AB6"/>
    <w:rsid w:val="003356B6"/>
    <w:rsid w:val="0034636A"/>
    <w:rsid w:val="003526E2"/>
    <w:rsid w:val="00352B1C"/>
    <w:rsid w:val="00382AEF"/>
    <w:rsid w:val="00390EC7"/>
    <w:rsid w:val="003A2E78"/>
    <w:rsid w:val="003B124A"/>
    <w:rsid w:val="003C011A"/>
    <w:rsid w:val="003C2DDA"/>
    <w:rsid w:val="003D375C"/>
    <w:rsid w:val="003D4062"/>
    <w:rsid w:val="003D4408"/>
    <w:rsid w:val="003D5B02"/>
    <w:rsid w:val="003F727C"/>
    <w:rsid w:val="00404018"/>
    <w:rsid w:val="004050CB"/>
    <w:rsid w:val="00406BD3"/>
    <w:rsid w:val="00406DBD"/>
    <w:rsid w:val="004105C1"/>
    <w:rsid w:val="004204B0"/>
    <w:rsid w:val="004627BA"/>
    <w:rsid w:val="0046377D"/>
    <w:rsid w:val="00463F33"/>
    <w:rsid w:val="00466DEA"/>
    <w:rsid w:val="00474FD3"/>
    <w:rsid w:val="00495437"/>
    <w:rsid w:val="00497812"/>
    <w:rsid w:val="004B5FC2"/>
    <w:rsid w:val="004C284E"/>
    <w:rsid w:val="004C4313"/>
    <w:rsid w:val="004E2012"/>
    <w:rsid w:val="004F070C"/>
    <w:rsid w:val="004F299A"/>
    <w:rsid w:val="004F7C2C"/>
    <w:rsid w:val="005008AD"/>
    <w:rsid w:val="005067BF"/>
    <w:rsid w:val="00513617"/>
    <w:rsid w:val="00523E0B"/>
    <w:rsid w:val="00527307"/>
    <w:rsid w:val="00527327"/>
    <w:rsid w:val="005342C3"/>
    <w:rsid w:val="005348E5"/>
    <w:rsid w:val="00535F70"/>
    <w:rsid w:val="0055503E"/>
    <w:rsid w:val="00556CB1"/>
    <w:rsid w:val="005625D9"/>
    <w:rsid w:val="005722FC"/>
    <w:rsid w:val="005752A8"/>
    <w:rsid w:val="00576A98"/>
    <w:rsid w:val="00586CE9"/>
    <w:rsid w:val="0059794F"/>
    <w:rsid w:val="005A1173"/>
    <w:rsid w:val="005A3283"/>
    <w:rsid w:val="005A3C33"/>
    <w:rsid w:val="005A781F"/>
    <w:rsid w:val="005B2EA0"/>
    <w:rsid w:val="005C1497"/>
    <w:rsid w:val="005C5278"/>
    <w:rsid w:val="005D6810"/>
    <w:rsid w:val="005F0A06"/>
    <w:rsid w:val="00606D72"/>
    <w:rsid w:val="00616AC3"/>
    <w:rsid w:val="00622996"/>
    <w:rsid w:val="00627A4D"/>
    <w:rsid w:val="006303ED"/>
    <w:rsid w:val="0063297D"/>
    <w:rsid w:val="0064169F"/>
    <w:rsid w:val="00641E71"/>
    <w:rsid w:val="006476AC"/>
    <w:rsid w:val="00663977"/>
    <w:rsid w:val="0067367A"/>
    <w:rsid w:val="00673885"/>
    <w:rsid w:val="00676108"/>
    <w:rsid w:val="00685968"/>
    <w:rsid w:val="00692A04"/>
    <w:rsid w:val="00692E2F"/>
    <w:rsid w:val="006A7E4D"/>
    <w:rsid w:val="006B2898"/>
    <w:rsid w:val="006D00E6"/>
    <w:rsid w:val="006D7705"/>
    <w:rsid w:val="006E5EB6"/>
    <w:rsid w:val="006F3F00"/>
    <w:rsid w:val="00700E7F"/>
    <w:rsid w:val="00703BC9"/>
    <w:rsid w:val="00712BBD"/>
    <w:rsid w:val="00722411"/>
    <w:rsid w:val="00724534"/>
    <w:rsid w:val="00737C90"/>
    <w:rsid w:val="007524D7"/>
    <w:rsid w:val="007619E7"/>
    <w:rsid w:val="007677B2"/>
    <w:rsid w:val="00771039"/>
    <w:rsid w:val="00771AC3"/>
    <w:rsid w:val="0077255C"/>
    <w:rsid w:val="00772FCC"/>
    <w:rsid w:val="00796237"/>
    <w:rsid w:val="007A3294"/>
    <w:rsid w:val="007B4E40"/>
    <w:rsid w:val="007B64D1"/>
    <w:rsid w:val="007D2464"/>
    <w:rsid w:val="007D55C7"/>
    <w:rsid w:val="007F0056"/>
    <w:rsid w:val="007F29AA"/>
    <w:rsid w:val="00804F68"/>
    <w:rsid w:val="008066E5"/>
    <w:rsid w:val="00831242"/>
    <w:rsid w:val="0086379B"/>
    <w:rsid w:val="00884F7D"/>
    <w:rsid w:val="0088692E"/>
    <w:rsid w:val="008921FF"/>
    <w:rsid w:val="008B1DA8"/>
    <w:rsid w:val="008C009C"/>
    <w:rsid w:val="008E77A2"/>
    <w:rsid w:val="008F2311"/>
    <w:rsid w:val="00916770"/>
    <w:rsid w:val="00927EDF"/>
    <w:rsid w:val="00940CAA"/>
    <w:rsid w:val="00941439"/>
    <w:rsid w:val="009434F1"/>
    <w:rsid w:val="00954F5A"/>
    <w:rsid w:val="00956AB1"/>
    <w:rsid w:val="00971151"/>
    <w:rsid w:val="009B195F"/>
    <w:rsid w:val="009B3638"/>
    <w:rsid w:val="009C1A62"/>
    <w:rsid w:val="009C1CD4"/>
    <w:rsid w:val="009C5547"/>
    <w:rsid w:val="009C56E4"/>
    <w:rsid w:val="009C72B0"/>
    <w:rsid w:val="009D3F3F"/>
    <w:rsid w:val="00A10A79"/>
    <w:rsid w:val="00A175B9"/>
    <w:rsid w:val="00A35728"/>
    <w:rsid w:val="00A40051"/>
    <w:rsid w:val="00A419C5"/>
    <w:rsid w:val="00A44BBD"/>
    <w:rsid w:val="00A53306"/>
    <w:rsid w:val="00A54513"/>
    <w:rsid w:val="00A55779"/>
    <w:rsid w:val="00A56233"/>
    <w:rsid w:val="00A6521B"/>
    <w:rsid w:val="00A77473"/>
    <w:rsid w:val="00A82590"/>
    <w:rsid w:val="00A86113"/>
    <w:rsid w:val="00AA0516"/>
    <w:rsid w:val="00AB38A8"/>
    <w:rsid w:val="00AC1359"/>
    <w:rsid w:val="00AD05F6"/>
    <w:rsid w:val="00AD3749"/>
    <w:rsid w:val="00AD441B"/>
    <w:rsid w:val="00AE686A"/>
    <w:rsid w:val="00AF1DE2"/>
    <w:rsid w:val="00AF4DB6"/>
    <w:rsid w:val="00B03E91"/>
    <w:rsid w:val="00B111E4"/>
    <w:rsid w:val="00B25367"/>
    <w:rsid w:val="00B37D51"/>
    <w:rsid w:val="00B44656"/>
    <w:rsid w:val="00B46BD4"/>
    <w:rsid w:val="00B50470"/>
    <w:rsid w:val="00B53CAC"/>
    <w:rsid w:val="00B61044"/>
    <w:rsid w:val="00B64B2A"/>
    <w:rsid w:val="00B71A56"/>
    <w:rsid w:val="00B71D50"/>
    <w:rsid w:val="00B771A0"/>
    <w:rsid w:val="00B774AC"/>
    <w:rsid w:val="00B77A1C"/>
    <w:rsid w:val="00B913EF"/>
    <w:rsid w:val="00B95166"/>
    <w:rsid w:val="00BA3EEB"/>
    <w:rsid w:val="00BA5B9D"/>
    <w:rsid w:val="00BB7BCA"/>
    <w:rsid w:val="00BC00F6"/>
    <w:rsid w:val="00BE1CEC"/>
    <w:rsid w:val="00BF109E"/>
    <w:rsid w:val="00BF2E38"/>
    <w:rsid w:val="00C01275"/>
    <w:rsid w:val="00C12554"/>
    <w:rsid w:val="00C23BDA"/>
    <w:rsid w:val="00C24DB2"/>
    <w:rsid w:val="00C34D29"/>
    <w:rsid w:val="00C529E1"/>
    <w:rsid w:val="00C67785"/>
    <w:rsid w:val="00C96C68"/>
    <w:rsid w:val="00CA51E5"/>
    <w:rsid w:val="00CA776A"/>
    <w:rsid w:val="00CB246D"/>
    <w:rsid w:val="00CB2563"/>
    <w:rsid w:val="00CC2159"/>
    <w:rsid w:val="00CD198D"/>
    <w:rsid w:val="00CE67B6"/>
    <w:rsid w:val="00CF13EC"/>
    <w:rsid w:val="00CF2ED2"/>
    <w:rsid w:val="00D007F3"/>
    <w:rsid w:val="00D00B3F"/>
    <w:rsid w:val="00D05C16"/>
    <w:rsid w:val="00D079C4"/>
    <w:rsid w:val="00D159AD"/>
    <w:rsid w:val="00D1603A"/>
    <w:rsid w:val="00D24AE8"/>
    <w:rsid w:val="00D528B1"/>
    <w:rsid w:val="00D80C48"/>
    <w:rsid w:val="00D94ABC"/>
    <w:rsid w:val="00DA6775"/>
    <w:rsid w:val="00DC144C"/>
    <w:rsid w:val="00DC1EDA"/>
    <w:rsid w:val="00DD7853"/>
    <w:rsid w:val="00DE058C"/>
    <w:rsid w:val="00DE7A12"/>
    <w:rsid w:val="00E0679A"/>
    <w:rsid w:val="00E13E26"/>
    <w:rsid w:val="00E25CE3"/>
    <w:rsid w:val="00E34C02"/>
    <w:rsid w:val="00E43FBF"/>
    <w:rsid w:val="00E5319E"/>
    <w:rsid w:val="00E531AF"/>
    <w:rsid w:val="00E61984"/>
    <w:rsid w:val="00E628D4"/>
    <w:rsid w:val="00E631FB"/>
    <w:rsid w:val="00E856C0"/>
    <w:rsid w:val="00E96334"/>
    <w:rsid w:val="00EA7A83"/>
    <w:rsid w:val="00EB24B5"/>
    <w:rsid w:val="00EB4060"/>
    <w:rsid w:val="00EB541B"/>
    <w:rsid w:val="00EC78B9"/>
    <w:rsid w:val="00ED2180"/>
    <w:rsid w:val="00EF76E3"/>
    <w:rsid w:val="00F02BB7"/>
    <w:rsid w:val="00F0427C"/>
    <w:rsid w:val="00F1087F"/>
    <w:rsid w:val="00F177B7"/>
    <w:rsid w:val="00F220E3"/>
    <w:rsid w:val="00F24001"/>
    <w:rsid w:val="00F31233"/>
    <w:rsid w:val="00F322F8"/>
    <w:rsid w:val="00F33129"/>
    <w:rsid w:val="00F5106B"/>
    <w:rsid w:val="00F52E6C"/>
    <w:rsid w:val="00F61A15"/>
    <w:rsid w:val="00F65316"/>
    <w:rsid w:val="00F66E6D"/>
    <w:rsid w:val="00F67344"/>
    <w:rsid w:val="00F72E94"/>
    <w:rsid w:val="00F83BE6"/>
    <w:rsid w:val="00F85C2D"/>
    <w:rsid w:val="00F94921"/>
    <w:rsid w:val="00FA2AFB"/>
    <w:rsid w:val="00FB0520"/>
    <w:rsid w:val="00FB6D49"/>
    <w:rsid w:val="00FF09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A73"/>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E61984"/>
    <w:pPr>
      <w:tabs>
        <w:tab w:val="left" w:pos="851"/>
        <w:tab w:val="right" w:leader="dot" w:pos="9607"/>
      </w:tabs>
      <w:spacing w:before="120" w:after="0"/>
      <w:ind w:left="851" w:hanging="631"/>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semiHidden/>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semiHidden/>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1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www.ipsea.org.uk/" TargetMode="External"/><Relationship Id="rId3" Type="http://schemas.openxmlformats.org/officeDocument/2006/relationships/customXml" Target="../customXml/item3.xml"/><Relationship Id="rId21" Type="http://schemas.openxmlformats.org/officeDocument/2006/relationships/hyperlink" Target="https://www.wigan.gov.uk/Resident/Education/Schools/School-Admissions/Secondary-schools.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parkleeprimary.com/" TargetMode="External"/><Relationship Id="rId25" Type="http://schemas.openxmlformats.org/officeDocument/2006/relationships/hyperlink" Target="http://www.wigan.gov.uk/sendlocaloffe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wigan.gov.uk/Resident/Education/Schools/School-Admissions/Primary-schools.aspx" TargetMode="External"/><Relationship Id="rId29" Type="http://schemas.openxmlformats.org/officeDocument/2006/relationships/hyperlink" Target="https://www.family-action.org.uk/what-we-do/children-families/se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gov.uk/complain-about-school/disability-discrimination"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gov.uk/government/publications/send-code-of-practice-0-to-25" TargetMode="External"/><Relationship Id="rId28" Type="http://schemas.openxmlformats.org/officeDocument/2006/relationships/hyperlink" Target="https://www.nspcc.org.uk/keeping-children-safe/support-for-parents/supporting-children-special-educational-needs-disabilities/" TargetMode="External"/><Relationship Id="rId10" Type="http://schemas.openxmlformats.org/officeDocument/2006/relationships/endnotes" Target="endnotes.xml"/><Relationship Id="rId19" Type="http://schemas.openxmlformats.org/officeDocument/2006/relationships/hyperlink" Target="https://eur01.safelinks.protection.outlook.com/?url=https%3A%2F%2Fwww.wigan.gov.uk%2FResident%2FEducation%2FSchools%2FSchool-Admissions%2FDetermination-Admission-Arrangements.aspx&amp;data=05%7C02%7Cheadteacher%40admin.parklee.wigan.sch.uk%7C349898c0b8bf450e9df008dc8bb844f5%7C09dc9902494c467797d7b06b52db3483%7C0%7C0%7C638538870939170838%7CUnknown%7CTWFpbGZsb3d8eyJWIjoiMC4wLjAwMDAiLCJQIjoiV2luMzIiLCJBTiI6Ik1haWwiLCJXVCI6Mn0%3D%7C0%7C%7C%7C&amp;sdata=7E%2FKAlSaBLUO3aoB65hLJEXKgaSp%2BOT7P38LMuLgqJI%3D&amp;reserved=0"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ems.wiganmbc.gov.uk/CitizenPortal_LIVE/en" TargetMode="External"/><Relationship Id="rId27" Type="http://schemas.openxmlformats.org/officeDocument/2006/relationships/hyperlink" Target="https://sendfs.co.uk/" TargetMode="External"/><Relationship Id="rId30" Type="http://schemas.openxmlformats.org/officeDocument/2006/relationships/hyperlink" Target="https://www.specialneedsjungle.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0.png"/><Relationship Id="rId1" Type="http://schemas.openxmlformats.org/officeDocument/2006/relationships/image" Target="media/image9.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1a3312c6ac789bd15d24e42d206616fb">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85e68373a19b70cc615e674f6fc01983"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customXml/itemProps2.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3.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4.xml><?xml version="1.0" encoding="utf-8"?>
<ds:datastoreItem xmlns:ds="http://schemas.openxmlformats.org/officeDocument/2006/customXml" ds:itemID="{48BC8DE1-2131-47B4-8E6B-1806A920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3886</Words>
  <Characters>22153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Headteacher</cp:lastModifiedBy>
  <cp:revision>20</cp:revision>
  <cp:lastPrinted>2022-04-19T08:16:00Z</cp:lastPrinted>
  <dcterms:created xsi:type="dcterms:W3CDTF">2025-09-10T14:57:00Z</dcterms:created>
  <dcterms:modified xsi:type="dcterms:W3CDTF">2025-09-10T15:03:00Z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